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5AE7B" w14:textId="77777777" w:rsidR="006C6157" w:rsidRDefault="00BE543E">
      <w:r>
        <w:rPr>
          <w:noProof/>
          <w:lang w:val="nl-BE" w:eastAsia="nl-BE"/>
        </w:rPr>
        <w:drawing>
          <wp:anchor distT="0" distB="0" distL="114300" distR="114300" simplePos="0" relativeHeight="251657728" behindDoc="1" locked="0" layoutInCell="1" allowOverlap="1" wp14:anchorId="6956A7E2" wp14:editId="3C737A9E">
            <wp:simplePos x="0" y="0"/>
            <wp:positionH relativeFrom="column">
              <wp:posOffset>-914400</wp:posOffset>
            </wp:positionH>
            <wp:positionV relativeFrom="paragraph">
              <wp:posOffset>-914400</wp:posOffset>
            </wp:positionV>
            <wp:extent cx="3429000" cy="1781175"/>
            <wp:effectExtent l="0" t="0" r="0" b="9525"/>
            <wp:wrapNone/>
            <wp:docPr id="2" name="Afbeelding 2" descr="Logo_VP_BK_95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VP_BK_95 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0" cy="1781175"/>
                    </a:xfrm>
                    <a:prstGeom prst="rect">
                      <a:avLst/>
                    </a:prstGeom>
                    <a:noFill/>
                  </pic:spPr>
                </pic:pic>
              </a:graphicData>
            </a:graphic>
            <wp14:sizeRelH relativeFrom="page">
              <wp14:pctWidth>0</wp14:pctWidth>
            </wp14:sizeRelH>
            <wp14:sizeRelV relativeFrom="page">
              <wp14:pctHeight>0</wp14:pctHeight>
            </wp14:sizeRelV>
          </wp:anchor>
        </w:drawing>
      </w:r>
    </w:p>
    <w:p w14:paraId="2CC3590F" w14:textId="77777777" w:rsidR="006C6157" w:rsidRDefault="006C6157"/>
    <w:p w14:paraId="5D3C6D03" w14:textId="77777777" w:rsidR="006C6157" w:rsidRDefault="006C6157"/>
    <w:p w14:paraId="722F00C0" w14:textId="77777777" w:rsidR="006C6157" w:rsidRDefault="006C6157"/>
    <w:p w14:paraId="103CBED6" w14:textId="3703B68A" w:rsidR="006207D9" w:rsidRDefault="006207D9" w:rsidP="006C6157">
      <w:pPr>
        <w:pStyle w:val="Plattetekst"/>
        <w:spacing w:before="0"/>
        <w:rPr>
          <w:rFonts w:ascii="Verdana" w:hAnsi="Verdana"/>
          <w:sz w:val="20"/>
        </w:rPr>
      </w:pPr>
    </w:p>
    <w:p w14:paraId="247EA9A5" w14:textId="77777777" w:rsidR="002438A0" w:rsidRDefault="002438A0" w:rsidP="006C6157">
      <w:pPr>
        <w:pStyle w:val="Plattetekst"/>
        <w:spacing w:before="0"/>
        <w:rPr>
          <w:rFonts w:ascii="Verdana" w:hAnsi="Verdana"/>
          <w:sz w:val="20"/>
        </w:rPr>
      </w:pPr>
    </w:p>
    <w:p w14:paraId="0571DF9A" w14:textId="0070B02D" w:rsidR="006C6157" w:rsidRPr="00972359" w:rsidRDefault="006C6157" w:rsidP="006C6157">
      <w:pPr>
        <w:pStyle w:val="Plattetekst"/>
        <w:spacing w:before="0"/>
        <w:rPr>
          <w:rFonts w:ascii="Verdana" w:hAnsi="Verdana"/>
          <w:sz w:val="20"/>
        </w:rPr>
      </w:pPr>
      <w:r w:rsidRPr="006C6157">
        <w:rPr>
          <w:rFonts w:ascii="Verdana" w:hAnsi="Verdana"/>
          <w:sz w:val="20"/>
        </w:rPr>
        <w:t>SELECTIEPR</w:t>
      </w:r>
      <w:r w:rsidR="002E75BB">
        <w:rPr>
          <w:rFonts w:ascii="Verdana" w:hAnsi="Verdana"/>
          <w:sz w:val="20"/>
        </w:rPr>
        <w:t xml:space="preserve">OCEDURE </w:t>
      </w:r>
      <w:r w:rsidRPr="006C6157">
        <w:rPr>
          <w:rFonts w:ascii="Verdana" w:hAnsi="Verdana"/>
          <w:sz w:val="20"/>
        </w:rPr>
        <w:t xml:space="preserve">VOOR </w:t>
      </w:r>
      <w:r w:rsidR="002E75BB">
        <w:rPr>
          <w:rFonts w:ascii="Verdana" w:hAnsi="Verdana"/>
          <w:sz w:val="20"/>
        </w:rPr>
        <w:t>DE FUNCTIE VAN COÖRDINATOR COMMUNICATIE</w:t>
      </w:r>
      <w:r w:rsidR="00690AB3">
        <w:rPr>
          <w:rFonts w:ascii="Verdana" w:hAnsi="Verdana"/>
          <w:sz w:val="20"/>
        </w:rPr>
        <w:t xml:space="preserve"> </w:t>
      </w:r>
      <w:r w:rsidR="00E52C86">
        <w:rPr>
          <w:rFonts w:ascii="Verdana" w:hAnsi="Verdana"/>
          <w:sz w:val="20"/>
        </w:rPr>
        <w:t xml:space="preserve">(CONTRACTUEEL) </w:t>
      </w:r>
      <w:r w:rsidR="0092000F">
        <w:rPr>
          <w:rFonts w:ascii="Verdana" w:hAnsi="Verdana"/>
          <w:sz w:val="20"/>
        </w:rPr>
        <w:t xml:space="preserve">BIJ </w:t>
      </w:r>
      <w:r w:rsidR="0092000F" w:rsidRPr="00972359">
        <w:rPr>
          <w:rFonts w:ascii="Verdana" w:hAnsi="Verdana"/>
          <w:sz w:val="20"/>
        </w:rPr>
        <w:t>HET ALGEMEEN SECRETARIAAT</w:t>
      </w:r>
      <w:r w:rsidR="0012254C" w:rsidRPr="00972359">
        <w:rPr>
          <w:rFonts w:ascii="Verdana" w:hAnsi="Verdana"/>
          <w:sz w:val="20"/>
        </w:rPr>
        <w:t xml:space="preserve"> </w:t>
      </w:r>
      <w:r w:rsidR="0092000F" w:rsidRPr="00972359">
        <w:rPr>
          <w:rFonts w:ascii="Verdana" w:hAnsi="Verdana"/>
          <w:sz w:val="20"/>
        </w:rPr>
        <w:t>VAN HET VLAAMS PARLEMENT</w:t>
      </w:r>
    </w:p>
    <w:p w14:paraId="7C9BD1D6" w14:textId="77777777" w:rsidR="006C6157" w:rsidRPr="00972359" w:rsidRDefault="006C6157" w:rsidP="006C6157">
      <w:pPr>
        <w:pStyle w:val="Plattetekst"/>
        <w:spacing w:before="120"/>
        <w:rPr>
          <w:rFonts w:ascii="Verdana" w:hAnsi="Verdana"/>
          <w:sz w:val="20"/>
        </w:rPr>
      </w:pPr>
      <w:r w:rsidRPr="00972359">
        <w:rPr>
          <w:rFonts w:ascii="Verdana" w:hAnsi="Verdana"/>
          <w:sz w:val="20"/>
        </w:rPr>
        <w:t>_______________</w:t>
      </w:r>
    </w:p>
    <w:p w14:paraId="00CDF61B" w14:textId="50F17312" w:rsidR="007E1186" w:rsidRPr="00972359" w:rsidRDefault="006C6157" w:rsidP="008B690A">
      <w:pPr>
        <w:pStyle w:val="Kop1"/>
      </w:pPr>
      <w:r w:rsidRPr="00972359">
        <w:t xml:space="preserve">Uiterste inschrijvingsdatum : </w:t>
      </w:r>
      <w:r w:rsidR="00CD1A13">
        <w:t>27 januari 2021</w:t>
      </w:r>
    </w:p>
    <w:p w14:paraId="78672AEB" w14:textId="77777777" w:rsidR="006207D9" w:rsidRPr="00972359" w:rsidRDefault="006207D9" w:rsidP="006207D9">
      <w:pPr>
        <w:rPr>
          <w:rFonts w:ascii="Verdana" w:hAnsi="Verdana"/>
          <w:sz w:val="20"/>
        </w:rPr>
      </w:pPr>
    </w:p>
    <w:p w14:paraId="28E673A8" w14:textId="77777777" w:rsidR="006207D9" w:rsidRPr="00972359" w:rsidRDefault="006207D9" w:rsidP="004141A4">
      <w:pPr>
        <w:jc w:val="both"/>
        <w:rPr>
          <w:rFonts w:ascii="Verdana" w:hAnsi="Verdana"/>
          <w:sz w:val="20"/>
        </w:rPr>
      </w:pPr>
    </w:p>
    <w:p w14:paraId="7D6AE939" w14:textId="6209AF4A" w:rsidR="00E52C86" w:rsidRDefault="00E52C86" w:rsidP="00E52C86">
      <w:pPr>
        <w:jc w:val="both"/>
        <w:rPr>
          <w:rFonts w:ascii="Verdana" w:hAnsi="Verdana"/>
          <w:sz w:val="20"/>
          <w:lang w:val="nl-BE"/>
        </w:rPr>
      </w:pPr>
      <w:r>
        <w:rPr>
          <w:rFonts w:ascii="Verdana" w:hAnsi="Verdana"/>
          <w:sz w:val="20"/>
          <w:lang w:val="nl-BE"/>
        </w:rPr>
        <w:t>Het Vlaams Parlement</w:t>
      </w:r>
      <w:r w:rsidRPr="002A2A86">
        <w:rPr>
          <w:rFonts w:ascii="Verdana" w:hAnsi="Verdana"/>
          <w:sz w:val="20"/>
          <w:lang w:val="nl-BE"/>
        </w:rPr>
        <w:t xml:space="preserve"> organiseert een selectieprocedure voor de aanwerving van </w:t>
      </w:r>
      <w:r>
        <w:rPr>
          <w:rFonts w:ascii="Verdana" w:hAnsi="Verdana"/>
          <w:sz w:val="20"/>
          <w:lang w:val="nl-BE"/>
        </w:rPr>
        <w:t xml:space="preserve">een coördinator </w:t>
      </w:r>
      <w:r w:rsidR="00892CEA">
        <w:rPr>
          <w:rFonts w:ascii="Verdana" w:hAnsi="Verdana"/>
          <w:sz w:val="20"/>
          <w:lang w:val="nl-BE"/>
        </w:rPr>
        <w:t>C</w:t>
      </w:r>
      <w:r>
        <w:rPr>
          <w:rFonts w:ascii="Verdana" w:hAnsi="Verdana"/>
          <w:sz w:val="20"/>
          <w:lang w:val="nl-BE"/>
        </w:rPr>
        <w:t>ommunicatie</w:t>
      </w:r>
      <w:r w:rsidRPr="002A2A86">
        <w:rPr>
          <w:rFonts w:ascii="Verdana" w:hAnsi="Verdana"/>
          <w:sz w:val="20"/>
          <w:lang w:val="nl-BE"/>
        </w:rPr>
        <w:t xml:space="preserve"> </w:t>
      </w:r>
      <w:r>
        <w:rPr>
          <w:rFonts w:ascii="Verdana" w:hAnsi="Verdana"/>
          <w:sz w:val="20"/>
          <w:lang w:val="nl-BE"/>
        </w:rPr>
        <w:t xml:space="preserve">(Klasse III.I) </w:t>
      </w:r>
      <w:r w:rsidRPr="002A2A86">
        <w:rPr>
          <w:rFonts w:ascii="Verdana" w:hAnsi="Verdana"/>
          <w:sz w:val="20"/>
          <w:lang w:val="nl-BE"/>
        </w:rPr>
        <w:t xml:space="preserve">met een </w:t>
      </w:r>
      <w:r>
        <w:rPr>
          <w:rFonts w:ascii="Verdana" w:hAnsi="Verdana"/>
          <w:sz w:val="20"/>
          <w:lang w:val="nl-BE"/>
        </w:rPr>
        <w:t>voltijds</w:t>
      </w:r>
      <w:r w:rsidRPr="002A2A86">
        <w:rPr>
          <w:rFonts w:ascii="Verdana" w:hAnsi="Verdana"/>
          <w:sz w:val="20"/>
          <w:lang w:val="nl-BE"/>
        </w:rPr>
        <w:t xml:space="preserve"> contract voor </w:t>
      </w:r>
      <w:r>
        <w:rPr>
          <w:rFonts w:ascii="Verdana" w:hAnsi="Verdana"/>
          <w:sz w:val="20"/>
          <w:lang w:val="nl-BE"/>
        </w:rPr>
        <w:t>onbepaalde duur.</w:t>
      </w:r>
    </w:p>
    <w:p w14:paraId="012E9B76" w14:textId="77777777" w:rsidR="00E52C86" w:rsidRDefault="00E52C86" w:rsidP="00E52C86">
      <w:pPr>
        <w:jc w:val="both"/>
        <w:rPr>
          <w:rFonts w:ascii="Verdana" w:hAnsi="Verdana"/>
          <w:sz w:val="20"/>
          <w:lang w:val="nl-BE"/>
        </w:rPr>
      </w:pPr>
    </w:p>
    <w:p w14:paraId="2BEFC3D5" w14:textId="3FE451D2" w:rsidR="00207D13" w:rsidRPr="00972359" w:rsidRDefault="004923A1" w:rsidP="004141A4">
      <w:pPr>
        <w:jc w:val="both"/>
        <w:rPr>
          <w:rFonts w:ascii="Verdana" w:hAnsi="Verdana"/>
          <w:sz w:val="20"/>
        </w:rPr>
      </w:pPr>
      <w:r w:rsidRPr="00972359">
        <w:rPr>
          <w:rFonts w:ascii="Verdana" w:hAnsi="Verdana"/>
          <w:sz w:val="20"/>
        </w:rPr>
        <w:t>De selectieprocedure</w:t>
      </w:r>
      <w:r w:rsidR="006207D9" w:rsidRPr="00972359">
        <w:rPr>
          <w:rFonts w:ascii="Verdana" w:hAnsi="Verdana"/>
          <w:sz w:val="20"/>
        </w:rPr>
        <w:t xml:space="preserve"> wordt in opdracht van het Vlaams Parlement georganiseerd door </w:t>
      </w:r>
      <w:r w:rsidR="006E205F">
        <w:rPr>
          <w:rFonts w:ascii="Verdana" w:hAnsi="Verdana"/>
          <w:sz w:val="20"/>
        </w:rPr>
        <w:t>Search</w:t>
      </w:r>
      <w:r w:rsidR="0078215E">
        <w:rPr>
          <w:rFonts w:ascii="Verdana" w:hAnsi="Verdana"/>
          <w:sz w:val="20"/>
        </w:rPr>
        <w:t xml:space="preserve"> </w:t>
      </w:r>
      <w:r w:rsidR="006E205F">
        <w:rPr>
          <w:rFonts w:ascii="Verdana" w:hAnsi="Verdana"/>
          <w:sz w:val="20"/>
        </w:rPr>
        <w:t>&amp;</w:t>
      </w:r>
      <w:r w:rsidR="0078215E">
        <w:rPr>
          <w:rFonts w:ascii="Verdana" w:hAnsi="Verdana"/>
          <w:sz w:val="20"/>
        </w:rPr>
        <w:t xml:space="preserve"> </w:t>
      </w:r>
      <w:r w:rsidR="006E205F">
        <w:rPr>
          <w:rFonts w:ascii="Verdana" w:hAnsi="Verdana"/>
          <w:sz w:val="20"/>
        </w:rPr>
        <w:t>Selection</w:t>
      </w:r>
      <w:r w:rsidR="006207D9" w:rsidRPr="00972359">
        <w:rPr>
          <w:rFonts w:ascii="Verdana" w:hAnsi="Verdana"/>
          <w:sz w:val="20"/>
        </w:rPr>
        <w:t xml:space="preserve">. </w:t>
      </w:r>
    </w:p>
    <w:p w14:paraId="28388704" w14:textId="77777777" w:rsidR="006C6157" w:rsidRPr="00972359" w:rsidRDefault="00F67ACF" w:rsidP="008B690A">
      <w:pPr>
        <w:pStyle w:val="Kop1"/>
      </w:pPr>
      <w:r w:rsidRPr="00972359">
        <w:t>Waar kom je terecht</w:t>
      </w:r>
      <w:r w:rsidR="00250DA7">
        <w:t xml:space="preserve"> </w:t>
      </w:r>
      <w:r w:rsidRPr="00972359">
        <w:t>?</w:t>
      </w:r>
    </w:p>
    <w:p w14:paraId="1BA0669E" w14:textId="77777777" w:rsidR="00F67ACF" w:rsidRPr="00972359" w:rsidRDefault="00F67ACF" w:rsidP="00F67ACF">
      <w:pPr>
        <w:rPr>
          <w:rFonts w:ascii="Verdana" w:hAnsi="Verdana"/>
        </w:rPr>
      </w:pPr>
    </w:p>
    <w:p w14:paraId="2C40392D" w14:textId="77777777" w:rsidR="00330F54" w:rsidRDefault="00330F54" w:rsidP="00330F54">
      <w:pPr>
        <w:shd w:val="clear" w:color="auto" w:fill="FFFFFF"/>
        <w:spacing w:line="239" w:lineRule="atLeast"/>
        <w:jc w:val="both"/>
        <w:textAlignment w:val="baseline"/>
        <w:rPr>
          <w:rFonts w:ascii="Verdana" w:hAnsi="Verdana"/>
          <w:color w:val="000000"/>
          <w:sz w:val="20"/>
          <w:lang w:eastAsia="nl-BE"/>
        </w:rPr>
      </w:pPr>
      <w:r w:rsidRPr="0009671C">
        <w:rPr>
          <w:rFonts w:ascii="Verdana" w:hAnsi="Verdana"/>
          <w:color w:val="000000"/>
          <w:sz w:val="20"/>
          <w:lang w:eastAsia="nl-BE"/>
        </w:rPr>
        <w:t xml:space="preserve">Als </w:t>
      </w:r>
      <w:r>
        <w:rPr>
          <w:rFonts w:ascii="Verdana" w:hAnsi="Verdana"/>
          <w:color w:val="000000"/>
          <w:sz w:val="20"/>
          <w:lang w:eastAsia="nl-BE"/>
        </w:rPr>
        <w:t>coördinator Communicatie</w:t>
      </w:r>
      <w:r w:rsidRPr="0009671C">
        <w:rPr>
          <w:rFonts w:ascii="Verdana" w:hAnsi="Verdana"/>
          <w:color w:val="000000"/>
          <w:sz w:val="20"/>
          <w:lang w:eastAsia="nl-BE"/>
        </w:rPr>
        <w:t xml:space="preserve"> kom je terecht </w:t>
      </w:r>
      <w:r>
        <w:rPr>
          <w:rFonts w:ascii="Verdana" w:hAnsi="Verdana"/>
          <w:color w:val="000000"/>
          <w:sz w:val="20"/>
          <w:lang w:eastAsia="nl-BE"/>
        </w:rPr>
        <w:t>in</w:t>
      </w:r>
      <w:r w:rsidRPr="0009671C">
        <w:rPr>
          <w:rFonts w:ascii="Verdana" w:hAnsi="Verdana"/>
          <w:color w:val="000000"/>
          <w:sz w:val="20"/>
          <w:lang w:eastAsia="nl-BE"/>
        </w:rPr>
        <w:t xml:space="preserve"> de </w:t>
      </w:r>
      <w:r>
        <w:rPr>
          <w:rFonts w:ascii="Verdana" w:hAnsi="Verdana"/>
          <w:color w:val="000000"/>
          <w:sz w:val="20"/>
          <w:lang w:eastAsia="nl-BE"/>
        </w:rPr>
        <w:t xml:space="preserve">directie </w:t>
      </w:r>
      <w:r>
        <w:rPr>
          <w:rFonts w:ascii="Verdana" w:hAnsi="Verdana"/>
          <w:sz w:val="20"/>
          <w:lang w:val="nl-BE"/>
        </w:rPr>
        <w:t>Communicatie, Externe Relaties en Informatie</w:t>
      </w:r>
      <w:r>
        <w:rPr>
          <w:rFonts w:ascii="Verdana" w:hAnsi="Verdana"/>
          <w:color w:val="000000"/>
          <w:sz w:val="20"/>
          <w:lang w:eastAsia="nl-BE"/>
        </w:rPr>
        <w:t xml:space="preserve"> en ressorteer je rechtstreeks onder de directeur </w:t>
      </w:r>
      <w:r w:rsidRPr="0009671C">
        <w:rPr>
          <w:rFonts w:ascii="Verdana" w:hAnsi="Verdana"/>
          <w:color w:val="000000"/>
          <w:sz w:val="20"/>
          <w:lang w:eastAsia="nl-BE"/>
        </w:rPr>
        <w:t xml:space="preserve">die rapporteert aan de secretaris-generaal. </w:t>
      </w:r>
    </w:p>
    <w:p w14:paraId="0721D4AF" w14:textId="77777777" w:rsidR="00330F54" w:rsidRDefault="00330F54" w:rsidP="00330F54">
      <w:pPr>
        <w:shd w:val="clear" w:color="auto" w:fill="FFFFFF"/>
        <w:spacing w:line="239" w:lineRule="atLeast"/>
        <w:jc w:val="both"/>
        <w:textAlignment w:val="baseline"/>
        <w:rPr>
          <w:rFonts w:ascii="Verdana" w:hAnsi="Verdana"/>
          <w:color w:val="000000"/>
          <w:sz w:val="20"/>
          <w:lang w:eastAsia="nl-BE"/>
        </w:rPr>
      </w:pPr>
    </w:p>
    <w:p w14:paraId="12276E5D" w14:textId="36DE3EF4" w:rsidR="00330F54" w:rsidRPr="0009671C" w:rsidRDefault="00330F54" w:rsidP="00330F54">
      <w:pPr>
        <w:shd w:val="clear" w:color="auto" w:fill="FFFFFF"/>
        <w:spacing w:line="239" w:lineRule="atLeast"/>
        <w:jc w:val="both"/>
        <w:textAlignment w:val="baseline"/>
        <w:rPr>
          <w:rFonts w:ascii="Verdana" w:hAnsi="Verdana"/>
          <w:color w:val="000000"/>
          <w:sz w:val="20"/>
          <w:lang w:eastAsia="nl-BE"/>
        </w:rPr>
      </w:pPr>
      <w:r w:rsidRPr="0009671C">
        <w:rPr>
          <w:rFonts w:ascii="Verdana" w:hAnsi="Verdana"/>
          <w:color w:val="000000"/>
          <w:sz w:val="20"/>
          <w:lang w:val="nl-BE" w:eastAsia="nl-BE"/>
        </w:rPr>
        <w:t xml:space="preserve">De dienst </w:t>
      </w:r>
      <w:r>
        <w:rPr>
          <w:rFonts w:ascii="Verdana" w:hAnsi="Verdana"/>
          <w:color w:val="000000"/>
          <w:sz w:val="20"/>
          <w:lang w:val="nl-BE" w:eastAsia="nl-BE"/>
        </w:rPr>
        <w:t xml:space="preserve">Communicatie </w:t>
      </w:r>
      <w:r>
        <w:rPr>
          <w:rFonts w:ascii="Verdana" w:hAnsi="Verdana"/>
          <w:sz w:val="20"/>
        </w:rPr>
        <w:t>verzorgt</w:t>
      </w:r>
      <w:r w:rsidRPr="00912388">
        <w:rPr>
          <w:rFonts w:ascii="Verdana" w:hAnsi="Verdana"/>
          <w:sz w:val="20"/>
        </w:rPr>
        <w:t xml:space="preserve"> de interne communicatie van het Algemeen Secr</w:t>
      </w:r>
      <w:r>
        <w:rPr>
          <w:rFonts w:ascii="Verdana" w:hAnsi="Verdana"/>
          <w:sz w:val="20"/>
        </w:rPr>
        <w:t>etariaat, met inbegrip van een intranet</w:t>
      </w:r>
      <w:r w:rsidRPr="00912388">
        <w:rPr>
          <w:rFonts w:ascii="Verdana" w:hAnsi="Verdana"/>
          <w:sz w:val="20"/>
        </w:rPr>
        <w:t xml:space="preserve"> voor de b</w:t>
      </w:r>
      <w:r>
        <w:rPr>
          <w:rFonts w:ascii="Verdana" w:hAnsi="Verdana"/>
          <w:sz w:val="20"/>
        </w:rPr>
        <w:t>rede parlementaire gemeenschap é</w:t>
      </w:r>
      <w:r w:rsidRPr="00912388">
        <w:rPr>
          <w:rFonts w:ascii="Verdana" w:hAnsi="Verdana"/>
          <w:sz w:val="20"/>
        </w:rPr>
        <w:t xml:space="preserve">n de externe communicatie van het Vlaams Parlement, met inbegrip van de website </w:t>
      </w:r>
      <w:r>
        <w:rPr>
          <w:rFonts w:ascii="Verdana" w:hAnsi="Verdana"/>
          <w:sz w:val="20"/>
        </w:rPr>
        <w:t xml:space="preserve"> en sociale media </w:t>
      </w:r>
      <w:r w:rsidRPr="00912388">
        <w:rPr>
          <w:rFonts w:ascii="Verdana" w:hAnsi="Verdana"/>
          <w:sz w:val="20"/>
        </w:rPr>
        <w:t>van het Vlaams Parlement.</w:t>
      </w:r>
    </w:p>
    <w:p w14:paraId="0D13C538" w14:textId="11632355" w:rsidR="00330F54" w:rsidRDefault="00330F54" w:rsidP="00330F54">
      <w:pPr>
        <w:pStyle w:val="Plattetekst2"/>
        <w:spacing w:before="240" w:after="240" w:line="276" w:lineRule="auto"/>
        <w:rPr>
          <w:rFonts w:ascii="Verdana" w:hAnsi="Verdana"/>
          <w:sz w:val="20"/>
        </w:rPr>
      </w:pPr>
      <w:r>
        <w:rPr>
          <w:rFonts w:ascii="Verdana" w:eastAsiaTheme="minorHAnsi" w:hAnsi="Verdana" w:cs="Calibri"/>
          <w:bCs/>
          <w:iCs/>
          <w:sz w:val="20"/>
          <w:lang w:val="nl-BE" w:eastAsia="en-US"/>
        </w:rPr>
        <w:t xml:space="preserve">De directie </w:t>
      </w:r>
      <w:r w:rsidRPr="00330F54">
        <w:rPr>
          <w:rFonts w:ascii="Verdana" w:eastAsiaTheme="minorHAnsi" w:hAnsi="Verdana" w:cs="Calibri"/>
          <w:sz w:val="20"/>
          <w:lang w:val="nl-BE" w:eastAsia="en-US"/>
        </w:rPr>
        <w:t>Communicatie, Externe Relaties en Informatie</w:t>
      </w:r>
      <w:r>
        <w:rPr>
          <w:rFonts w:ascii="Verdana" w:eastAsiaTheme="minorHAnsi" w:hAnsi="Verdana" w:cs="Calibri"/>
          <w:bCs/>
          <w:iCs/>
          <w:sz w:val="20"/>
          <w:lang w:val="nl-BE" w:eastAsia="en-US"/>
        </w:rPr>
        <w:t xml:space="preserve"> maakt deel uit van het Algemeen Secretariaat van het Vlaams Parlement. </w:t>
      </w:r>
      <w:r w:rsidRPr="00972359">
        <w:rPr>
          <w:rFonts w:ascii="Verdana" w:hAnsi="Verdana"/>
          <w:sz w:val="20"/>
        </w:rPr>
        <w:t xml:space="preserve">De hoofdtaak van het Algemeen Secretariaat is de optimale ondersteuning van de werking van het Vlaams Parlement. </w:t>
      </w:r>
      <w:r>
        <w:rPr>
          <w:rFonts w:ascii="Verdana" w:hAnsi="Verdana"/>
          <w:sz w:val="20"/>
        </w:rPr>
        <w:t>H</w:t>
      </w:r>
      <w:r w:rsidRPr="00972359">
        <w:rPr>
          <w:rFonts w:ascii="Verdana" w:hAnsi="Verdana"/>
          <w:sz w:val="20"/>
        </w:rPr>
        <w:t>et Algemeen Secretariaat</w:t>
      </w:r>
      <w:r>
        <w:rPr>
          <w:rFonts w:ascii="Verdana" w:hAnsi="Verdana"/>
          <w:sz w:val="20"/>
        </w:rPr>
        <w:t xml:space="preserve"> bestaat</w:t>
      </w:r>
      <w:r w:rsidRPr="00972359">
        <w:rPr>
          <w:rFonts w:ascii="Verdana" w:hAnsi="Verdana"/>
          <w:sz w:val="20"/>
        </w:rPr>
        <w:t xml:space="preserve"> uit</w:t>
      </w:r>
      <w:r>
        <w:rPr>
          <w:rFonts w:ascii="Verdana" w:hAnsi="Verdana"/>
          <w:sz w:val="20"/>
        </w:rPr>
        <w:t xml:space="preserve"> het secretariaat-generaal,</w:t>
      </w:r>
      <w:r w:rsidRPr="00972359">
        <w:rPr>
          <w:rFonts w:ascii="Verdana" w:hAnsi="Verdana"/>
          <w:sz w:val="20"/>
        </w:rPr>
        <w:t xml:space="preserve"> </w:t>
      </w:r>
      <w:r>
        <w:rPr>
          <w:rFonts w:ascii="Verdana" w:hAnsi="Verdana"/>
          <w:sz w:val="20"/>
        </w:rPr>
        <w:t>3</w:t>
      </w:r>
      <w:r w:rsidRPr="00972359">
        <w:rPr>
          <w:rFonts w:ascii="Verdana" w:hAnsi="Verdana"/>
          <w:sz w:val="20"/>
        </w:rPr>
        <w:t xml:space="preserve"> directies</w:t>
      </w:r>
      <w:r>
        <w:rPr>
          <w:rFonts w:ascii="Verdana" w:hAnsi="Verdana"/>
          <w:sz w:val="20"/>
        </w:rPr>
        <w:t xml:space="preserve"> en 2 stafdiensten:</w:t>
      </w:r>
      <w:r w:rsidDel="00B30F54">
        <w:rPr>
          <w:rFonts w:ascii="Verdana" w:hAnsi="Verdana"/>
          <w:sz w:val="20"/>
        </w:rPr>
        <w:t xml:space="preserve"> </w:t>
      </w:r>
    </w:p>
    <w:p w14:paraId="4A81B615" w14:textId="77777777" w:rsidR="00330F54" w:rsidRPr="00A947BF" w:rsidRDefault="00330F54" w:rsidP="00330F54">
      <w:pPr>
        <w:numPr>
          <w:ilvl w:val="0"/>
          <w:numId w:val="29"/>
        </w:numPr>
        <w:spacing w:after="240" w:line="276" w:lineRule="auto"/>
        <w:ind w:left="284" w:hanging="284"/>
        <w:contextualSpacing/>
        <w:jc w:val="both"/>
        <w:rPr>
          <w:rFonts w:ascii="Verdana" w:eastAsiaTheme="minorHAnsi" w:hAnsi="Verdana" w:cs="Calibri"/>
          <w:sz w:val="20"/>
          <w:lang w:val="nl-BE" w:eastAsia="en-US"/>
        </w:rPr>
      </w:pPr>
      <w:r w:rsidRPr="00A947BF">
        <w:rPr>
          <w:rFonts w:ascii="Verdana" w:eastAsiaTheme="minorHAnsi" w:hAnsi="Verdana" w:cs="Calibri"/>
          <w:sz w:val="20"/>
          <w:lang w:val="nl-BE" w:eastAsia="en-US"/>
        </w:rPr>
        <w:t>secretariaat-generaal</w:t>
      </w:r>
    </w:p>
    <w:p w14:paraId="6D331B11" w14:textId="77777777" w:rsidR="00330F54" w:rsidRPr="00A947BF" w:rsidRDefault="00330F54" w:rsidP="00330F54">
      <w:pPr>
        <w:numPr>
          <w:ilvl w:val="0"/>
          <w:numId w:val="29"/>
        </w:numPr>
        <w:spacing w:after="240" w:line="276" w:lineRule="auto"/>
        <w:ind w:left="284" w:hanging="284"/>
        <w:contextualSpacing/>
        <w:jc w:val="both"/>
        <w:rPr>
          <w:rFonts w:ascii="Verdana" w:eastAsiaTheme="minorHAnsi" w:hAnsi="Verdana" w:cs="Calibri"/>
          <w:sz w:val="20"/>
          <w:lang w:val="nl-BE" w:eastAsia="en-US"/>
        </w:rPr>
      </w:pPr>
      <w:r w:rsidRPr="00A947BF">
        <w:rPr>
          <w:rFonts w:ascii="Verdana" w:eastAsiaTheme="minorHAnsi" w:hAnsi="Verdana" w:cs="Calibri"/>
          <w:sz w:val="20"/>
          <w:lang w:val="nl-BE" w:eastAsia="en-US"/>
        </w:rPr>
        <w:t>directie Decreetgeving</w:t>
      </w:r>
    </w:p>
    <w:p w14:paraId="5CA25A67" w14:textId="77777777" w:rsidR="00330F54" w:rsidRPr="00F00A29" w:rsidRDefault="00330F54" w:rsidP="00330F54">
      <w:pPr>
        <w:numPr>
          <w:ilvl w:val="0"/>
          <w:numId w:val="29"/>
        </w:numPr>
        <w:spacing w:after="240" w:line="276" w:lineRule="auto"/>
        <w:ind w:left="284" w:hanging="284"/>
        <w:contextualSpacing/>
        <w:jc w:val="both"/>
        <w:rPr>
          <w:rFonts w:ascii="Verdana" w:eastAsiaTheme="minorHAnsi" w:hAnsi="Verdana" w:cs="Calibri"/>
          <w:sz w:val="20"/>
          <w:lang w:val="fr-FR" w:eastAsia="en-US"/>
        </w:rPr>
      </w:pPr>
      <w:proofErr w:type="spellStart"/>
      <w:r w:rsidRPr="00F00A29">
        <w:rPr>
          <w:rFonts w:ascii="Verdana" w:eastAsiaTheme="minorHAnsi" w:hAnsi="Verdana" w:cs="Calibri"/>
          <w:sz w:val="20"/>
          <w:lang w:val="fr-FR" w:eastAsia="en-US"/>
        </w:rPr>
        <w:t>directie</w:t>
      </w:r>
      <w:proofErr w:type="spellEnd"/>
      <w:r w:rsidRPr="00F00A29">
        <w:rPr>
          <w:rFonts w:ascii="Verdana" w:eastAsiaTheme="minorHAnsi" w:hAnsi="Verdana" w:cs="Calibri"/>
          <w:sz w:val="20"/>
          <w:lang w:val="fr-FR" w:eastAsia="en-US"/>
        </w:rPr>
        <w:t xml:space="preserve"> </w:t>
      </w:r>
      <w:proofErr w:type="spellStart"/>
      <w:r w:rsidRPr="00F00A29">
        <w:rPr>
          <w:rFonts w:ascii="Verdana" w:eastAsiaTheme="minorHAnsi" w:hAnsi="Verdana" w:cs="Calibri"/>
          <w:sz w:val="20"/>
          <w:lang w:val="fr-FR" w:eastAsia="en-US"/>
        </w:rPr>
        <w:t>Communicatie</w:t>
      </w:r>
      <w:proofErr w:type="spellEnd"/>
      <w:r w:rsidRPr="00F00A29">
        <w:rPr>
          <w:rFonts w:ascii="Verdana" w:eastAsiaTheme="minorHAnsi" w:hAnsi="Verdana" w:cs="Calibri"/>
          <w:sz w:val="20"/>
          <w:lang w:val="fr-FR" w:eastAsia="en-US"/>
        </w:rPr>
        <w:t xml:space="preserve">, Externe </w:t>
      </w:r>
      <w:proofErr w:type="spellStart"/>
      <w:r w:rsidRPr="00F00A29">
        <w:rPr>
          <w:rFonts w:ascii="Verdana" w:eastAsiaTheme="minorHAnsi" w:hAnsi="Verdana" w:cs="Calibri"/>
          <w:sz w:val="20"/>
          <w:lang w:val="fr-FR" w:eastAsia="en-US"/>
        </w:rPr>
        <w:t>Relaties</w:t>
      </w:r>
      <w:proofErr w:type="spellEnd"/>
      <w:r w:rsidRPr="00F00A29">
        <w:rPr>
          <w:rFonts w:ascii="Verdana" w:eastAsiaTheme="minorHAnsi" w:hAnsi="Verdana" w:cs="Calibri"/>
          <w:sz w:val="20"/>
          <w:lang w:val="fr-FR" w:eastAsia="en-US"/>
        </w:rPr>
        <w:t xml:space="preserve"> en </w:t>
      </w:r>
      <w:proofErr w:type="spellStart"/>
      <w:r w:rsidRPr="00F00A29">
        <w:rPr>
          <w:rFonts w:ascii="Verdana" w:eastAsiaTheme="minorHAnsi" w:hAnsi="Verdana" w:cs="Calibri"/>
          <w:sz w:val="20"/>
          <w:lang w:val="fr-FR" w:eastAsia="en-US"/>
        </w:rPr>
        <w:t>Informatie</w:t>
      </w:r>
      <w:proofErr w:type="spellEnd"/>
    </w:p>
    <w:p w14:paraId="5B730BBD" w14:textId="77777777" w:rsidR="00330F54" w:rsidRPr="00A947BF" w:rsidRDefault="00330F54" w:rsidP="00330F54">
      <w:pPr>
        <w:numPr>
          <w:ilvl w:val="0"/>
          <w:numId w:val="29"/>
        </w:numPr>
        <w:spacing w:after="240" w:line="276" w:lineRule="auto"/>
        <w:ind w:left="284" w:hanging="284"/>
        <w:contextualSpacing/>
        <w:jc w:val="both"/>
        <w:rPr>
          <w:rFonts w:ascii="Verdana" w:eastAsiaTheme="minorHAnsi" w:hAnsi="Verdana" w:cs="Calibri"/>
          <w:sz w:val="20"/>
          <w:lang w:val="nl-BE" w:eastAsia="en-US"/>
        </w:rPr>
      </w:pPr>
      <w:r w:rsidRPr="00A947BF">
        <w:rPr>
          <w:rFonts w:ascii="Verdana" w:eastAsiaTheme="minorHAnsi" w:hAnsi="Verdana" w:cs="Calibri"/>
          <w:sz w:val="20"/>
          <w:lang w:val="nl-BE" w:eastAsia="en-US"/>
        </w:rPr>
        <w:t xml:space="preserve">directie Facilitair </w:t>
      </w:r>
      <w:r>
        <w:rPr>
          <w:rFonts w:ascii="Verdana" w:eastAsiaTheme="minorHAnsi" w:hAnsi="Verdana" w:cs="Calibri"/>
          <w:sz w:val="20"/>
          <w:lang w:val="nl-BE" w:eastAsia="en-US"/>
        </w:rPr>
        <w:t>B</w:t>
      </w:r>
      <w:r w:rsidRPr="00A947BF">
        <w:rPr>
          <w:rFonts w:ascii="Verdana" w:eastAsiaTheme="minorHAnsi" w:hAnsi="Verdana" w:cs="Calibri"/>
          <w:sz w:val="20"/>
          <w:lang w:val="nl-BE" w:eastAsia="en-US"/>
        </w:rPr>
        <w:t>eheer, Infrastructuur &amp; Informatica</w:t>
      </w:r>
    </w:p>
    <w:p w14:paraId="67964832" w14:textId="77777777" w:rsidR="00330F54" w:rsidRPr="00A947BF" w:rsidRDefault="00330F54" w:rsidP="00330F54">
      <w:pPr>
        <w:numPr>
          <w:ilvl w:val="0"/>
          <w:numId w:val="29"/>
        </w:numPr>
        <w:spacing w:after="240" w:line="276" w:lineRule="auto"/>
        <w:ind w:left="284" w:hanging="284"/>
        <w:contextualSpacing/>
        <w:jc w:val="both"/>
        <w:rPr>
          <w:rFonts w:ascii="Verdana" w:eastAsiaTheme="minorHAnsi" w:hAnsi="Verdana" w:cs="Calibri"/>
          <w:sz w:val="20"/>
          <w:lang w:val="nl-BE" w:eastAsia="en-US"/>
        </w:rPr>
      </w:pPr>
      <w:r w:rsidRPr="00A947BF">
        <w:rPr>
          <w:rFonts w:ascii="Verdana" w:eastAsiaTheme="minorHAnsi" w:hAnsi="Verdana" w:cs="Calibri"/>
          <w:sz w:val="20"/>
          <w:lang w:val="nl-BE" w:eastAsia="en-US"/>
        </w:rPr>
        <w:t>stafdienst Financiën en Ledenservice</w:t>
      </w:r>
    </w:p>
    <w:p w14:paraId="0B5C8DA5" w14:textId="77777777" w:rsidR="00330F54" w:rsidRPr="00A947BF" w:rsidRDefault="00330F54" w:rsidP="00330F54">
      <w:pPr>
        <w:numPr>
          <w:ilvl w:val="0"/>
          <w:numId w:val="29"/>
        </w:numPr>
        <w:spacing w:after="240" w:line="276" w:lineRule="auto"/>
        <w:ind w:left="284" w:hanging="284"/>
        <w:contextualSpacing/>
        <w:jc w:val="both"/>
        <w:rPr>
          <w:rFonts w:ascii="Verdana" w:eastAsiaTheme="minorHAnsi" w:hAnsi="Verdana" w:cs="Calibri"/>
          <w:sz w:val="20"/>
          <w:lang w:val="nl-BE" w:eastAsia="en-US"/>
        </w:rPr>
      </w:pPr>
      <w:r w:rsidRPr="00A947BF">
        <w:rPr>
          <w:rFonts w:ascii="Verdana" w:eastAsiaTheme="minorHAnsi" w:hAnsi="Verdana" w:cs="Calibri"/>
          <w:sz w:val="20"/>
          <w:lang w:val="nl-BE" w:eastAsia="en-US"/>
        </w:rPr>
        <w:t>stafdienst HR</w:t>
      </w:r>
    </w:p>
    <w:p w14:paraId="706E9CCE" w14:textId="7D241398" w:rsidR="009B0922" w:rsidRDefault="009B0922" w:rsidP="0092000F">
      <w:pPr>
        <w:shd w:val="clear" w:color="auto" w:fill="FFFFFF"/>
        <w:spacing w:line="239" w:lineRule="atLeast"/>
        <w:jc w:val="both"/>
        <w:textAlignment w:val="baseline"/>
        <w:rPr>
          <w:rFonts w:ascii="Verdana" w:hAnsi="Verdana"/>
          <w:color w:val="000000"/>
          <w:sz w:val="20"/>
          <w:lang w:eastAsia="nl-BE"/>
        </w:rPr>
      </w:pPr>
    </w:p>
    <w:p w14:paraId="5E828FFB" w14:textId="77777777" w:rsidR="004315BC" w:rsidRPr="00155A64" w:rsidRDefault="004315BC" w:rsidP="008B690A">
      <w:pPr>
        <w:pStyle w:val="Kop1"/>
      </w:pPr>
      <w:r w:rsidRPr="00155A64">
        <w:t>Wat doe je?</w:t>
      </w:r>
    </w:p>
    <w:p w14:paraId="51DA87D8" w14:textId="77777777" w:rsidR="009C7ABA" w:rsidRPr="00AA3376" w:rsidRDefault="009C7ABA" w:rsidP="009C7ABA">
      <w:pPr>
        <w:jc w:val="both"/>
        <w:rPr>
          <w:rFonts w:ascii="Verdana" w:hAnsi="Verdana"/>
          <w:sz w:val="20"/>
        </w:rPr>
      </w:pPr>
    </w:p>
    <w:p w14:paraId="4CC387F8" w14:textId="07CA1C3A" w:rsidR="00C90FE3" w:rsidRPr="00C90FE3" w:rsidRDefault="00C90FE3" w:rsidP="00C90FE3">
      <w:pPr>
        <w:jc w:val="both"/>
        <w:rPr>
          <w:rFonts w:ascii="Verdana" w:hAnsi="Verdana"/>
          <w:sz w:val="20"/>
          <w:lang w:eastAsia="zh-CN"/>
        </w:rPr>
      </w:pPr>
      <w:r w:rsidRPr="00943AB3">
        <w:rPr>
          <w:rFonts w:ascii="Verdana" w:hAnsi="Verdana"/>
          <w:sz w:val="20"/>
          <w:lang w:eastAsia="zh-CN"/>
        </w:rPr>
        <w:t xml:space="preserve">Je stuurt </w:t>
      </w:r>
      <w:r w:rsidR="00330F54">
        <w:rPr>
          <w:rFonts w:ascii="Verdana" w:hAnsi="Verdana"/>
          <w:sz w:val="20"/>
          <w:lang w:eastAsia="zh-CN"/>
        </w:rPr>
        <w:t>een team van een 7-tal medewerkers aan,</w:t>
      </w:r>
      <w:r w:rsidRPr="00C90FE3">
        <w:rPr>
          <w:rFonts w:ascii="Verdana" w:hAnsi="Verdana"/>
          <w:sz w:val="20"/>
          <w:lang w:eastAsia="zh-CN"/>
        </w:rPr>
        <w:t xml:space="preserve"> </w:t>
      </w:r>
      <w:r w:rsidRPr="00943AB3">
        <w:rPr>
          <w:rFonts w:ascii="Verdana" w:hAnsi="Verdana"/>
          <w:sz w:val="20"/>
          <w:lang w:eastAsia="zh-CN"/>
        </w:rPr>
        <w:t>je plant, verdeelt en volgt de uit</w:t>
      </w:r>
      <w:r w:rsidRPr="00C90FE3">
        <w:rPr>
          <w:rFonts w:ascii="Verdana" w:hAnsi="Verdana"/>
          <w:sz w:val="20"/>
          <w:lang w:eastAsia="zh-CN"/>
        </w:rPr>
        <w:t xml:space="preserve"> te voeren opdrachten van de dienst</w:t>
      </w:r>
      <w:r w:rsidRPr="00943AB3">
        <w:rPr>
          <w:rFonts w:ascii="Verdana" w:hAnsi="Verdana"/>
          <w:sz w:val="20"/>
          <w:lang w:eastAsia="zh-CN"/>
        </w:rPr>
        <w:t xml:space="preserve"> op</w:t>
      </w:r>
      <w:r w:rsidRPr="00C90FE3">
        <w:rPr>
          <w:rFonts w:ascii="Verdana" w:hAnsi="Verdana"/>
          <w:sz w:val="20"/>
          <w:lang w:eastAsia="zh-CN"/>
        </w:rPr>
        <w:t xml:space="preserve"> en </w:t>
      </w:r>
      <w:r w:rsidRPr="00943AB3">
        <w:rPr>
          <w:rFonts w:ascii="Verdana" w:hAnsi="Verdana"/>
          <w:sz w:val="20"/>
          <w:lang w:eastAsia="zh-CN"/>
        </w:rPr>
        <w:t>je o</w:t>
      </w:r>
      <w:r w:rsidRPr="00C90FE3">
        <w:rPr>
          <w:rFonts w:ascii="Verdana" w:hAnsi="Verdana"/>
          <w:sz w:val="20"/>
          <w:lang w:eastAsia="zh-CN"/>
        </w:rPr>
        <w:t>ndersteun</w:t>
      </w:r>
      <w:r w:rsidRPr="00943AB3">
        <w:rPr>
          <w:rFonts w:ascii="Verdana" w:hAnsi="Verdana"/>
          <w:sz w:val="20"/>
          <w:lang w:eastAsia="zh-CN"/>
        </w:rPr>
        <w:t xml:space="preserve">t de </w:t>
      </w:r>
      <w:r w:rsidRPr="00C90FE3">
        <w:rPr>
          <w:rFonts w:ascii="Verdana" w:hAnsi="Verdana"/>
          <w:sz w:val="20"/>
          <w:lang w:eastAsia="zh-CN"/>
        </w:rPr>
        <w:t xml:space="preserve">medewerkers door coaching, overleg en opleiding om een correcte en efficiënte werking van de dienst te waarborgen en de </w:t>
      </w:r>
      <w:r w:rsidR="00943AB3" w:rsidRPr="00943AB3">
        <w:rPr>
          <w:rFonts w:ascii="Verdana" w:hAnsi="Verdana"/>
          <w:sz w:val="20"/>
          <w:lang w:eastAsia="zh-CN"/>
        </w:rPr>
        <w:t xml:space="preserve">correcte, tijdige en kwalitatieve interne en externe </w:t>
      </w:r>
      <w:r w:rsidRPr="00C90FE3">
        <w:rPr>
          <w:rFonts w:ascii="Verdana" w:hAnsi="Verdana"/>
          <w:sz w:val="20"/>
          <w:lang w:eastAsia="zh-CN"/>
        </w:rPr>
        <w:t>dienstverlening te verzekeren</w:t>
      </w:r>
      <w:r w:rsidR="00192CA6">
        <w:rPr>
          <w:rFonts w:ascii="Verdana" w:hAnsi="Verdana"/>
          <w:sz w:val="20"/>
          <w:lang w:eastAsia="zh-CN"/>
        </w:rPr>
        <w:t>.</w:t>
      </w:r>
    </w:p>
    <w:p w14:paraId="04441515" w14:textId="77777777" w:rsidR="00C90FE3" w:rsidRPr="00C90FE3" w:rsidRDefault="00C90FE3" w:rsidP="00C90FE3">
      <w:pPr>
        <w:jc w:val="both"/>
        <w:rPr>
          <w:rFonts w:ascii="Verdana" w:hAnsi="Verdana"/>
          <w:sz w:val="20"/>
          <w:lang w:eastAsia="zh-CN"/>
        </w:rPr>
      </w:pPr>
    </w:p>
    <w:p w14:paraId="1214C9E7" w14:textId="7BC2D735" w:rsidR="002E1310" w:rsidRDefault="00C90FE3" w:rsidP="00C90FE3">
      <w:pPr>
        <w:jc w:val="both"/>
        <w:rPr>
          <w:rFonts w:ascii="Verdana" w:hAnsi="Verdana"/>
          <w:sz w:val="20"/>
          <w:lang w:eastAsia="zh-CN"/>
        </w:rPr>
      </w:pPr>
      <w:r w:rsidRPr="00943AB3">
        <w:rPr>
          <w:rFonts w:ascii="Verdana" w:hAnsi="Verdana"/>
          <w:sz w:val="20"/>
          <w:lang w:eastAsia="zh-CN"/>
        </w:rPr>
        <w:t>Je belangrijkste taak is het Vlaams Parlement nog bekender te maken bij de burger</w:t>
      </w:r>
      <w:r w:rsidR="00D83751">
        <w:rPr>
          <w:rFonts w:ascii="Verdana" w:hAnsi="Verdana"/>
          <w:sz w:val="20"/>
          <w:lang w:eastAsia="zh-CN"/>
        </w:rPr>
        <w:t xml:space="preserve">. Je </w:t>
      </w:r>
      <w:r w:rsidRPr="00943AB3">
        <w:rPr>
          <w:rFonts w:ascii="Verdana" w:hAnsi="Verdana"/>
          <w:sz w:val="20"/>
          <w:lang w:eastAsia="zh-CN"/>
        </w:rPr>
        <w:t xml:space="preserve"> tekent de</w:t>
      </w:r>
      <w:r w:rsidRPr="00C90FE3">
        <w:rPr>
          <w:rFonts w:ascii="Verdana" w:hAnsi="Verdana"/>
          <w:sz w:val="20"/>
          <w:lang w:eastAsia="zh-CN"/>
        </w:rPr>
        <w:t xml:space="preserve"> communicatiestrategie van het Vlaams Parlement</w:t>
      </w:r>
      <w:r w:rsidRPr="00943AB3">
        <w:rPr>
          <w:rFonts w:ascii="Verdana" w:hAnsi="Verdana"/>
          <w:sz w:val="20"/>
          <w:lang w:eastAsia="zh-CN"/>
        </w:rPr>
        <w:t xml:space="preserve"> uit</w:t>
      </w:r>
      <w:r w:rsidR="002E1310">
        <w:rPr>
          <w:rFonts w:ascii="Verdana" w:hAnsi="Verdana"/>
          <w:sz w:val="20"/>
          <w:lang w:eastAsia="zh-CN"/>
        </w:rPr>
        <w:t xml:space="preserve"> </w:t>
      </w:r>
      <w:r w:rsidR="00D435F2">
        <w:rPr>
          <w:rFonts w:ascii="Verdana" w:hAnsi="Verdana"/>
          <w:sz w:val="20"/>
          <w:lang w:eastAsia="zh-CN"/>
        </w:rPr>
        <w:t xml:space="preserve">in overleg met de directeur </w:t>
      </w:r>
      <w:r w:rsidR="00330F54" w:rsidRPr="00330F54">
        <w:rPr>
          <w:rFonts w:ascii="Verdana" w:eastAsiaTheme="minorHAnsi" w:hAnsi="Verdana" w:cs="Calibri"/>
          <w:sz w:val="20"/>
          <w:lang w:val="nl-BE" w:eastAsia="en-US"/>
        </w:rPr>
        <w:t>Communicatie, Externe Relaties en Informatie</w:t>
      </w:r>
      <w:r w:rsidR="00D435F2">
        <w:rPr>
          <w:rFonts w:ascii="Verdana" w:hAnsi="Verdana"/>
          <w:sz w:val="20"/>
          <w:lang w:eastAsia="zh-CN"/>
        </w:rPr>
        <w:t xml:space="preserve"> </w:t>
      </w:r>
      <w:r w:rsidR="002E1310">
        <w:rPr>
          <w:rFonts w:ascii="Verdana" w:hAnsi="Verdana"/>
          <w:sz w:val="20"/>
          <w:lang w:eastAsia="zh-CN"/>
        </w:rPr>
        <w:t>en je implementeert deze op een succesvolle wijze</w:t>
      </w:r>
      <w:r w:rsidR="00943AB3" w:rsidRPr="00943AB3">
        <w:rPr>
          <w:rFonts w:ascii="Verdana" w:hAnsi="Verdana"/>
          <w:sz w:val="20"/>
          <w:lang w:eastAsia="zh-CN"/>
        </w:rPr>
        <w:t xml:space="preserve">. </w:t>
      </w:r>
    </w:p>
    <w:p w14:paraId="0425C590" w14:textId="77777777" w:rsidR="002E1310" w:rsidRDefault="002E1310" w:rsidP="00C90FE3">
      <w:pPr>
        <w:jc w:val="both"/>
        <w:rPr>
          <w:rFonts w:ascii="Verdana" w:hAnsi="Verdana"/>
          <w:sz w:val="20"/>
          <w:lang w:eastAsia="zh-CN"/>
        </w:rPr>
      </w:pPr>
    </w:p>
    <w:p w14:paraId="42E96DE4" w14:textId="3393A66C" w:rsidR="00C90FE3" w:rsidRPr="00C90FE3" w:rsidRDefault="002E1310" w:rsidP="00C90FE3">
      <w:pPr>
        <w:jc w:val="both"/>
        <w:rPr>
          <w:rFonts w:ascii="Verdana" w:hAnsi="Verdana"/>
          <w:sz w:val="20"/>
          <w:lang w:eastAsia="zh-CN"/>
        </w:rPr>
      </w:pPr>
      <w:r>
        <w:rPr>
          <w:rFonts w:ascii="Verdana" w:hAnsi="Verdana"/>
          <w:sz w:val="20"/>
          <w:lang w:eastAsia="zh-CN"/>
        </w:rPr>
        <w:t>Je bent</w:t>
      </w:r>
      <w:r w:rsidR="00943AB3" w:rsidRPr="00943AB3">
        <w:rPr>
          <w:rFonts w:ascii="Verdana" w:hAnsi="Verdana"/>
          <w:sz w:val="20"/>
          <w:lang w:eastAsia="zh-CN"/>
        </w:rPr>
        <w:t xml:space="preserve"> verantwoordelijk voor </w:t>
      </w:r>
      <w:r>
        <w:rPr>
          <w:rFonts w:ascii="Verdana" w:hAnsi="Verdana"/>
          <w:sz w:val="20"/>
          <w:lang w:eastAsia="zh-CN"/>
        </w:rPr>
        <w:t xml:space="preserve">de </w:t>
      </w:r>
      <w:r w:rsidR="00943AB3" w:rsidRPr="00943AB3">
        <w:rPr>
          <w:rFonts w:ascii="Verdana" w:hAnsi="Verdana"/>
          <w:sz w:val="20"/>
          <w:lang w:eastAsia="zh-CN"/>
        </w:rPr>
        <w:t>website, sociale media, interne communicatie, corporate communicatie, communicatie-events, communicatie over publieksactiviteiten etc.</w:t>
      </w:r>
      <w:r w:rsidR="00B1008B">
        <w:rPr>
          <w:rFonts w:ascii="Verdana" w:hAnsi="Verdana"/>
          <w:sz w:val="20"/>
          <w:lang w:eastAsia="zh-CN"/>
        </w:rPr>
        <w:t xml:space="preserve"> </w:t>
      </w:r>
      <w:r>
        <w:rPr>
          <w:rFonts w:ascii="Verdana" w:hAnsi="Verdana"/>
          <w:sz w:val="20"/>
          <w:lang w:eastAsia="zh-CN"/>
        </w:rPr>
        <w:t>in het Vlaams Parlement</w:t>
      </w:r>
      <w:r w:rsidR="00192CA6">
        <w:rPr>
          <w:rFonts w:ascii="Verdana" w:hAnsi="Verdana"/>
          <w:sz w:val="20"/>
          <w:lang w:eastAsia="zh-CN"/>
        </w:rPr>
        <w:t>.</w:t>
      </w:r>
      <w:r w:rsidR="00943AB3" w:rsidRPr="00943AB3">
        <w:rPr>
          <w:rFonts w:ascii="Verdana" w:hAnsi="Verdana"/>
          <w:sz w:val="20"/>
          <w:lang w:eastAsia="zh-CN"/>
        </w:rPr>
        <w:t xml:space="preserve"> </w:t>
      </w:r>
    </w:p>
    <w:p w14:paraId="6CF256B0" w14:textId="77777777" w:rsidR="00A126B9" w:rsidRPr="009C7ABA" w:rsidRDefault="00192E5B" w:rsidP="00912388">
      <w:pPr>
        <w:pStyle w:val="Kop1"/>
      </w:pPr>
      <w:r w:rsidRPr="009C7ABA">
        <w:t>Wat ken en kan je</w:t>
      </w:r>
      <w:r w:rsidR="00250DA7">
        <w:t xml:space="preserve"> </w:t>
      </w:r>
      <w:r w:rsidRPr="009C7ABA">
        <w:t>?</w:t>
      </w:r>
    </w:p>
    <w:p w14:paraId="27F49AFF" w14:textId="77777777" w:rsidR="001C7F4F" w:rsidRDefault="001C7F4F" w:rsidP="00912388">
      <w:pPr>
        <w:pStyle w:val="Plattetekst2"/>
        <w:spacing w:before="240"/>
        <w:rPr>
          <w:rFonts w:ascii="Verdana" w:hAnsi="Verdana"/>
          <w:b/>
          <w:sz w:val="20"/>
        </w:rPr>
      </w:pPr>
      <w:r w:rsidRPr="009C7ABA">
        <w:rPr>
          <w:rFonts w:ascii="Verdana" w:hAnsi="Verdana"/>
          <w:b/>
          <w:sz w:val="20"/>
        </w:rPr>
        <w:t>Deelnemingsvoorwaarden</w:t>
      </w:r>
      <w:r w:rsidR="00D550AB" w:rsidRPr="009C7ABA">
        <w:rPr>
          <w:rFonts w:ascii="Verdana" w:hAnsi="Verdana"/>
          <w:b/>
          <w:sz w:val="20"/>
        </w:rPr>
        <w:t>:</w:t>
      </w:r>
    </w:p>
    <w:p w14:paraId="6DEAE241" w14:textId="77777777" w:rsidR="00250DA7" w:rsidRPr="009C7ABA" w:rsidRDefault="00250DA7" w:rsidP="00912388">
      <w:pPr>
        <w:pStyle w:val="Plattetekst2"/>
        <w:spacing w:before="0"/>
        <w:rPr>
          <w:rFonts w:ascii="Verdana" w:hAnsi="Verdana"/>
          <w:b/>
          <w:sz w:val="20"/>
        </w:rPr>
      </w:pPr>
    </w:p>
    <w:p w14:paraId="439995CF" w14:textId="77777777" w:rsidR="002E1310" w:rsidRDefault="00943AB3" w:rsidP="00BD6DF7">
      <w:pPr>
        <w:numPr>
          <w:ilvl w:val="0"/>
          <w:numId w:val="7"/>
        </w:numPr>
        <w:spacing w:line="276" w:lineRule="auto"/>
        <w:jc w:val="both"/>
        <w:rPr>
          <w:rFonts w:ascii="Verdana" w:hAnsi="Verdana"/>
          <w:sz w:val="20"/>
        </w:rPr>
      </w:pPr>
      <w:r>
        <w:rPr>
          <w:rFonts w:ascii="Verdana" w:hAnsi="Verdana"/>
          <w:sz w:val="20"/>
        </w:rPr>
        <w:t>o</w:t>
      </w:r>
      <w:r w:rsidR="001C7F4F" w:rsidRPr="00912388">
        <w:rPr>
          <w:rFonts w:ascii="Verdana" w:hAnsi="Verdana"/>
          <w:sz w:val="20"/>
        </w:rPr>
        <w:t xml:space="preserve">p de uiterste inschrijvingsdatum </w:t>
      </w:r>
      <w:r w:rsidR="00C05D81" w:rsidRPr="00912388">
        <w:rPr>
          <w:rFonts w:ascii="Verdana" w:hAnsi="Verdana"/>
          <w:sz w:val="20"/>
        </w:rPr>
        <w:t>moet je</w:t>
      </w:r>
      <w:r w:rsidR="002E1310">
        <w:rPr>
          <w:rFonts w:ascii="Verdana" w:hAnsi="Verdana"/>
          <w:sz w:val="20"/>
        </w:rPr>
        <w:t>:</w:t>
      </w:r>
    </w:p>
    <w:p w14:paraId="66F6CB9A" w14:textId="14F6EA4E" w:rsidR="009C7ABA" w:rsidRDefault="001C7F4F" w:rsidP="002E1310">
      <w:pPr>
        <w:numPr>
          <w:ilvl w:val="1"/>
          <w:numId w:val="7"/>
        </w:numPr>
        <w:spacing w:line="276" w:lineRule="auto"/>
        <w:jc w:val="both"/>
        <w:rPr>
          <w:rFonts w:ascii="Verdana" w:hAnsi="Verdana"/>
          <w:sz w:val="20"/>
        </w:rPr>
      </w:pPr>
      <w:r w:rsidRPr="00912388">
        <w:rPr>
          <w:rFonts w:ascii="Verdana" w:hAnsi="Verdana"/>
          <w:sz w:val="20"/>
        </w:rPr>
        <w:t>in het bezit zijn van</w:t>
      </w:r>
      <w:r w:rsidR="0088042F" w:rsidRPr="00912388">
        <w:rPr>
          <w:rFonts w:ascii="Verdana" w:hAnsi="Verdana"/>
          <w:sz w:val="20"/>
        </w:rPr>
        <w:t xml:space="preserve"> een masterdiploma</w:t>
      </w:r>
      <w:r w:rsidR="00943AB3">
        <w:rPr>
          <w:rStyle w:val="Voetnootmarkering"/>
          <w:rFonts w:ascii="Verdana" w:hAnsi="Verdana"/>
          <w:sz w:val="20"/>
        </w:rPr>
        <w:footnoteReference w:id="1"/>
      </w:r>
    </w:p>
    <w:p w14:paraId="363AD21C" w14:textId="7F16ED5B" w:rsidR="00943AB3" w:rsidRDefault="00943AB3" w:rsidP="002E1310">
      <w:pPr>
        <w:numPr>
          <w:ilvl w:val="1"/>
          <w:numId w:val="7"/>
        </w:numPr>
        <w:spacing w:line="276" w:lineRule="auto"/>
        <w:jc w:val="both"/>
        <w:rPr>
          <w:rFonts w:ascii="Verdana" w:hAnsi="Verdana"/>
          <w:sz w:val="20"/>
        </w:rPr>
      </w:pPr>
      <w:r>
        <w:rPr>
          <w:rFonts w:ascii="Verdana" w:hAnsi="Verdana"/>
          <w:sz w:val="20"/>
        </w:rPr>
        <w:t xml:space="preserve">2 jaar ervaring </w:t>
      </w:r>
      <w:r w:rsidR="00B1008B">
        <w:rPr>
          <w:rFonts w:ascii="Verdana" w:hAnsi="Verdana"/>
          <w:sz w:val="20"/>
        </w:rPr>
        <w:t xml:space="preserve">hebben </w:t>
      </w:r>
      <w:r>
        <w:rPr>
          <w:rFonts w:ascii="Verdana" w:hAnsi="Verdana"/>
          <w:sz w:val="20"/>
        </w:rPr>
        <w:t>als leidinggevende in de communicatiesector</w:t>
      </w:r>
    </w:p>
    <w:p w14:paraId="1FFCC24E" w14:textId="77777777" w:rsidR="002E1310" w:rsidRDefault="002E1310" w:rsidP="002E1310">
      <w:pPr>
        <w:spacing w:line="276" w:lineRule="auto"/>
        <w:ind w:left="732"/>
        <w:jc w:val="both"/>
        <w:rPr>
          <w:rFonts w:ascii="Verdana" w:hAnsi="Verdana"/>
          <w:sz w:val="20"/>
        </w:rPr>
      </w:pPr>
    </w:p>
    <w:p w14:paraId="4546A9A2" w14:textId="18E49869" w:rsidR="003C185E" w:rsidRPr="00300371" w:rsidRDefault="00330F54" w:rsidP="002E1310">
      <w:pPr>
        <w:spacing w:line="276" w:lineRule="auto"/>
        <w:jc w:val="both"/>
        <w:rPr>
          <w:rFonts w:ascii="Verdana" w:hAnsi="Verdana"/>
          <w:sz w:val="20"/>
        </w:rPr>
      </w:pPr>
      <w:r w:rsidRPr="00300371">
        <w:rPr>
          <w:rFonts w:ascii="Verdana" w:hAnsi="Verdana"/>
          <w:sz w:val="20"/>
        </w:rPr>
        <w:t xml:space="preserve">Kennis en interesse in politiek en meer bepaald in het Vlaams Parlement is </w:t>
      </w:r>
      <w:r w:rsidR="002E1310" w:rsidRPr="00300371">
        <w:rPr>
          <w:rFonts w:ascii="Verdana" w:hAnsi="Verdana"/>
          <w:sz w:val="20"/>
        </w:rPr>
        <w:t>aangewezen.</w:t>
      </w:r>
    </w:p>
    <w:p w14:paraId="673E442B" w14:textId="4AD8A884" w:rsidR="00330F54" w:rsidRPr="00300371" w:rsidRDefault="002E1310" w:rsidP="002E1310">
      <w:pPr>
        <w:spacing w:line="276" w:lineRule="auto"/>
        <w:jc w:val="both"/>
        <w:rPr>
          <w:rFonts w:ascii="Verdana" w:hAnsi="Verdana"/>
          <w:sz w:val="20"/>
        </w:rPr>
      </w:pPr>
      <w:r w:rsidRPr="00300371">
        <w:rPr>
          <w:rFonts w:ascii="Verdana" w:hAnsi="Verdana"/>
          <w:sz w:val="20"/>
        </w:rPr>
        <w:t>Ervarin</w:t>
      </w:r>
      <w:r w:rsidR="00330F54" w:rsidRPr="00300371">
        <w:rPr>
          <w:rFonts w:ascii="Verdana" w:hAnsi="Verdana"/>
          <w:sz w:val="20"/>
        </w:rPr>
        <w:t>g</w:t>
      </w:r>
      <w:r w:rsidRPr="00300371">
        <w:rPr>
          <w:rFonts w:ascii="Verdana" w:hAnsi="Verdana"/>
          <w:sz w:val="20"/>
        </w:rPr>
        <w:t xml:space="preserve"> </w:t>
      </w:r>
      <w:r w:rsidR="00330F54" w:rsidRPr="00300371">
        <w:rPr>
          <w:rFonts w:ascii="Verdana" w:hAnsi="Verdana"/>
          <w:sz w:val="20"/>
        </w:rPr>
        <w:t>met:</w:t>
      </w:r>
    </w:p>
    <w:p w14:paraId="0581BF7D" w14:textId="77777777" w:rsidR="00330F54" w:rsidRPr="00300371" w:rsidRDefault="00330F54" w:rsidP="00330F54">
      <w:pPr>
        <w:pStyle w:val="Lijstalinea"/>
        <w:numPr>
          <w:ilvl w:val="0"/>
          <w:numId w:val="30"/>
        </w:numPr>
        <w:spacing w:line="276" w:lineRule="auto"/>
        <w:jc w:val="both"/>
        <w:rPr>
          <w:rFonts w:ascii="Verdana" w:hAnsi="Verdana"/>
          <w:sz w:val="20"/>
        </w:rPr>
      </w:pPr>
      <w:r w:rsidRPr="00300371">
        <w:rPr>
          <w:rFonts w:ascii="Verdana" w:hAnsi="Verdana"/>
          <w:sz w:val="20"/>
        </w:rPr>
        <w:t>het bouwen van websites</w:t>
      </w:r>
    </w:p>
    <w:p w14:paraId="66DA8BC2" w14:textId="77777777" w:rsidR="00330F54" w:rsidRPr="00300371" w:rsidRDefault="002E1310" w:rsidP="00330F54">
      <w:pPr>
        <w:pStyle w:val="Lijstalinea"/>
        <w:numPr>
          <w:ilvl w:val="0"/>
          <w:numId w:val="30"/>
        </w:numPr>
        <w:spacing w:line="276" w:lineRule="auto"/>
        <w:jc w:val="both"/>
        <w:rPr>
          <w:rFonts w:ascii="Verdana" w:hAnsi="Verdana"/>
          <w:sz w:val="20"/>
        </w:rPr>
      </w:pPr>
      <w:r w:rsidRPr="00300371">
        <w:rPr>
          <w:rFonts w:ascii="Verdana" w:hAnsi="Verdana"/>
          <w:sz w:val="20"/>
        </w:rPr>
        <w:t>marketing en het organiseren van</w:t>
      </w:r>
      <w:r w:rsidR="00B1008B" w:rsidRPr="00300371">
        <w:rPr>
          <w:rFonts w:ascii="Verdana" w:hAnsi="Verdana"/>
          <w:sz w:val="20"/>
        </w:rPr>
        <w:t xml:space="preserve"> ‘communicatie-events’</w:t>
      </w:r>
      <w:r w:rsidR="00330F54" w:rsidRPr="00300371">
        <w:rPr>
          <w:rFonts w:ascii="Verdana" w:hAnsi="Verdana"/>
          <w:sz w:val="20"/>
        </w:rPr>
        <w:t xml:space="preserve"> </w:t>
      </w:r>
    </w:p>
    <w:p w14:paraId="0DBB843C" w14:textId="0E5445DA" w:rsidR="00330F54" w:rsidRPr="00300371" w:rsidRDefault="00330F54" w:rsidP="00330F54">
      <w:pPr>
        <w:pStyle w:val="Lijstalinea"/>
        <w:numPr>
          <w:ilvl w:val="0"/>
          <w:numId w:val="30"/>
        </w:numPr>
        <w:spacing w:line="276" w:lineRule="auto"/>
        <w:jc w:val="both"/>
        <w:rPr>
          <w:rFonts w:ascii="Verdana" w:hAnsi="Verdana"/>
          <w:sz w:val="20"/>
        </w:rPr>
      </w:pPr>
      <w:r w:rsidRPr="00300371">
        <w:rPr>
          <w:rFonts w:ascii="Verdana" w:hAnsi="Verdana"/>
          <w:sz w:val="20"/>
        </w:rPr>
        <w:t>contacten met externe communicatiebureau ’s</w:t>
      </w:r>
    </w:p>
    <w:p w14:paraId="6A42889B" w14:textId="74C59D94" w:rsidR="002E1310" w:rsidRPr="00330F54" w:rsidRDefault="00330F54" w:rsidP="00330F54">
      <w:pPr>
        <w:spacing w:line="276" w:lineRule="auto"/>
        <w:jc w:val="both"/>
        <w:rPr>
          <w:rFonts w:ascii="Verdana" w:hAnsi="Verdana"/>
          <w:sz w:val="20"/>
        </w:rPr>
      </w:pPr>
      <w:r w:rsidRPr="00300371">
        <w:rPr>
          <w:rFonts w:ascii="Verdana" w:hAnsi="Verdana"/>
          <w:sz w:val="20"/>
        </w:rPr>
        <w:t>en is een bijkomende troef</w:t>
      </w:r>
      <w:r w:rsidR="006C6C9D" w:rsidRPr="00300371">
        <w:rPr>
          <w:rFonts w:ascii="Verdana" w:hAnsi="Verdana"/>
          <w:sz w:val="20"/>
        </w:rPr>
        <w:t>.</w:t>
      </w:r>
    </w:p>
    <w:p w14:paraId="03E47FDE" w14:textId="77777777" w:rsidR="00330F54" w:rsidRDefault="00330F54" w:rsidP="002E1310">
      <w:pPr>
        <w:spacing w:line="276" w:lineRule="auto"/>
        <w:jc w:val="both"/>
        <w:rPr>
          <w:rFonts w:ascii="Verdana" w:hAnsi="Verdana"/>
          <w:sz w:val="20"/>
        </w:rPr>
      </w:pPr>
    </w:p>
    <w:p w14:paraId="49A9D709" w14:textId="77777777" w:rsidR="00330F54" w:rsidRPr="00BD6DF7" w:rsidRDefault="00330F54" w:rsidP="002E1310">
      <w:pPr>
        <w:spacing w:line="276" w:lineRule="auto"/>
        <w:jc w:val="both"/>
        <w:rPr>
          <w:rFonts w:ascii="Verdana" w:hAnsi="Verdana"/>
          <w:sz w:val="20"/>
        </w:rPr>
      </w:pPr>
    </w:p>
    <w:p w14:paraId="1E50A3BF" w14:textId="77777777" w:rsidR="00A126B9" w:rsidRDefault="00A126B9" w:rsidP="00912388">
      <w:pPr>
        <w:jc w:val="both"/>
        <w:rPr>
          <w:rFonts w:ascii="Verdana" w:hAnsi="Verdana"/>
          <w:b/>
          <w:sz w:val="20"/>
          <w:lang w:eastAsia="zh-CN"/>
        </w:rPr>
      </w:pPr>
      <w:r w:rsidRPr="00155A64">
        <w:rPr>
          <w:rFonts w:ascii="Verdana" w:hAnsi="Verdana"/>
          <w:b/>
          <w:sz w:val="20"/>
          <w:lang w:eastAsia="zh-CN"/>
        </w:rPr>
        <w:t>Vaktechnische competenties:</w:t>
      </w:r>
    </w:p>
    <w:p w14:paraId="16A6927B" w14:textId="77777777" w:rsidR="004141A4" w:rsidRPr="00155A64" w:rsidRDefault="004141A4" w:rsidP="00912388">
      <w:pPr>
        <w:jc w:val="both"/>
        <w:rPr>
          <w:rFonts w:ascii="Verdana" w:hAnsi="Verdana"/>
          <w:b/>
          <w:sz w:val="20"/>
          <w:lang w:eastAsia="zh-CN"/>
        </w:rPr>
      </w:pPr>
    </w:p>
    <w:p w14:paraId="0F4E4616" w14:textId="41CE4D81" w:rsidR="006E205F" w:rsidRPr="006E205F" w:rsidRDefault="00330F54" w:rsidP="00886E9C">
      <w:pPr>
        <w:numPr>
          <w:ilvl w:val="0"/>
          <w:numId w:val="7"/>
        </w:numPr>
        <w:tabs>
          <w:tab w:val="clear" w:pos="360"/>
        </w:tabs>
        <w:spacing w:line="276" w:lineRule="auto"/>
        <w:jc w:val="both"/>
        <w:rPr>
          <w:rFonts w:ascii="Verdana" w:hAnsi="Verdana"/>
          <w:sz w:val="20"/>
        </w:rPr>
      </w:pPr>
      <w:r>
        <w:rPr>
          <w:rFonts w:ascii="Verdana" w:hAnsi="Verdana"/>
          <w:sz w:val="20"/>
        </w:rPr>
        <w:t>Je hebt a</w:t>
      </w:r>
      <w:r w:rsidR="006E205F" w:rsidRPr="006E205F">
        <w:rPr>
          <w:rFonts w:ascii="Verdana" w:hAnsi="Verdana"/>
          <w:sz w:val="20"/>
        </w:rPr>
        <w:t xml:space="preserve">ffiniteit met de maatschappelijke en politieke context van het Vlaams Parlement </w:t>
      </w:r>
    </w:p>
    <w:p w14:paraId="383F6019" w14:textId="1A767B35" w:rsidR="002E1310" w:rsidRPr="002E1310" w:rsidRDefault="002E1310" w:rsidP="00886E9C">
      <w:pPr>
        <w:numPr>
          <w:ilvl w:val="0"/>
          <w:numId w:val="7"/>
        </w:numPr>
        <w:tabs>
          <w:tab w:val="clear" w:pos="360"/>
        </w:tabs>
        <w:spacing w:line="276" w:lineRule="auto"/>
        <w:jc w:val="both"/>
        <w:rPr>
          <w:rFonts w:ascii="Verdana" w:hAnsi="Verdana"/>
          <w:i/>
          <w:sz w:val="20"/>
        </w:rPr>
      </w:pPr>
      <w:r>
        <w:rPr>
          <w:rFonts w:ascii="Verdana" w:hAnsi="Verdana"/>
          <w:sz w:val="20"/>
        </w:rPr>
        <w:t>Je schrijft wervend en aantrekkelijk</w:t>
      </w:r>
      <w:r w:rsidR="001534B8">
        <w:rPr>
          <w:rFonts w:ascii="Verdana" w:hAnsi="Verdana"/>
          <w:sz w:val="20"/>
        </w:rPr>
        <w:t>; je hebt uitstekende communicatie- en presentatievaardigheden en je beheerst het Nederlands voortreffelijk</w:t>
      </w:r>
    </w:p>
    <w:p w14:paraId="5B919C3C" w14:textId="26AB96A8" w:rsidR="006E205F" w:rsidRPr="001E218D" w:rsidRDefault="006E205F" w:rsidP="00886E9C">
      <w:pPr>
        <w:numPr>
          <w:ilvl w:val="0"/>
          <w:numId w:val="7"/>
        </w:numPr>
        <w:tabs>
          <w:tab w:val="clear" w:pos="360"/>
        </w:tabs>
        <w:spacing w:line="276" w:lineRule="auto"/>
        <w:jc w:val="both"/>
        <w:rPr>
          <w:rFonts w:ascii="Verdana" w:hAnsi="Verdana"/>
          <w:i/>
          <w:sz w:val="20"/>
        </w:rPr>
      </w:pPr>
      <w:r w:rsidRPr="00BD6DF7">
        <w:rPr>
          <w:rFonts w:ascii="Verdana" w:hAnsi="Verdana"/>
          <w:sz w:val="20"/>
        </w:rPr>
        <w:t xml:space="preserve">Kennis van moderne informatie- en communicatietechnieken:  je hebt </w:t>
      </w:r>
      <w:r w:rsidRPr="00BD6DF7">
        <w:rPr>
          <w:rFonts w:ascii="Verdana" w:hAnsi="Verdana"/>
          <w:sz w:val="20"/>
          <w:lang w:val="nl-BE"/>
        </w:rPr>
        <w:t xml:space="preserve">een </w:t>
      </w:r>
      <w:r w:rsidR="00330F54">
        <w:rPr>
          <w:rFonts w:ascii="Verdana" w:hAnsi="Verdana"/>
          <w:sz w:val="20"/>
          <w:lang w:val="nl-BE"/>
        </w:rPr>
        <w:t>goed begrip</w:t>
      </w:r>
      <w:r w:rsidRPr="00BD6DF7">
        <w:rPr>
          <w:rFonts w:ascii="Verdana" w:hAnsi="Verdana"/>
          <w:sz w:val="20"/>
          <w:lang w:val="nl-BE"/>
        </w:rPr>
        <w:t xml:space="preserve"> van sociale media</w:t>
      </w:r>
      <w:r w:rsidR="002E1310">
        <w:rPr>
          <w:rFonts w:ascii="Verdana" w:hAnsi="Verdana"/>
          <w:sz w:val="20"/>
          <w:lang w:val="nl-BE"/>
        </w:rPr>
        <w:t xml:space="preserve"> (ook </w:t>
      </w:r>
      <w:proofErr w:type="spellStart"/>
      <w:r w:rsidR="002E1310">
        <w:rPr>
          <w:rFonts w:ascii="Verdana" w:hAnsi="Verdana"/>
          <w:sz w:val="20"/>
          <w:lang w:val="nl-BE"/>
        </w:rPr>
        <w:t>growth-hacking</w:t>
      </w:r>
      <w:proofErr w:type="spellEnd"/>
      <w:r w:rsidR="002E1310">
        <w:rPr>
          <w:rFonts w:ascii="Verdana" w:hAnsi="Verdana"/>
          <w:sz w:val="20"/>
          <w:lang w:val="nl-BE"/>
        </w:rPr>
        <w:t>)</w:t>
      </w:r>
      <w:r w:rsidR="00330F54">
        <w:rPr>
          <w:rFonts w:ascii="Verdana" w:hAnsi="Verdana"/>
          <w:sz w:val="20"/>
          <w:lang w:val="nl-BE"/>
        </w:rPr>
        <w:t xml:space="preserve">, het bouwen van websites </w:t>
      </w:r>
      <w:r w:rsidRPr="00BD6DF7">
        <w:rPr>
          <w:rFonts w:ascii="Verdana" w:hAnsi="Verdana"/>
          <w:sz w:val="20"/>
          <w:lang w:val="nl-BE"/>
        </w:rPr>
        <w:t xml:space="preserve">en recente ontwikkelingen in het domein van communicatiebeleid en strategievorming </w:t>
      </w:r>
    </w:p>
    <w:p w14:paraId="3C1ACCA8" w14:textId="6B7C7713" w:rsidR="001E218D" w:rsidRPr="001E218D" w:rsidRDefault="00D435F2" w:rsidP="001E218D">
      <w:pPr>
        <w:numPr>
          <w:ilvl w:val="0"/>
          <w:numId w:val="7"/>
        </w:numPr>
        <w:tabs>
          <w:tab w:val="clear" w:pos="360"/>
        </w:tabs>
        <w:spacing w:line="276" w:lineRule="auto"/>
        <w:jc w:val="both"/>
        <w:rPr>
          <w:rFonts w:ascii="Verdana" w:hAnsi="Verdana"/>
          <w:sz w:val="20"/>
        </w:rPr>
      </w:pPr>
      <w:r>
        <w:rPr>
          <w:rFonts w:ascii="Verdana" w:hAnsi="Verdana"/>
          <w:sz w:val="20"/>
        </w:rPr>
        <w:t>G</w:t>
      </w:r>
      <w:r w:rsidR="001E218D" w:rsidRPr="001E218D">
        <w:rPr>
          <w:rFonts w:ascii="Verdana" w:hAnsi="Verdana"/>
          <w:sz w:val="20"/>
        </w:rPr>
        <w:t xml:space="preserve">rondige kennis van interne en externe communicatie en ruime praktische ervaring met </w:t>
      </w:r>
      <w:r w:rsidR="00BC7EA5">
        <w:rPr>
          <w:rFonts w:ascii="Verdana" w:hAnsi="Verdana"/>
          <w:sz w:val="20"/>
        </w:rPr>
        <w:t>advertising</w:t>
      </w:r>
    </w:p>
    <w:p w14:paraId="58DC3E37" w14:textId="71C9F98C" w:rsidR="00963525" w:rsidRPr="002438A0" w:rsidRDefault="00D435F2" w:rsidP="002738E9">
      <w:pPr>
        <w:numPr>
          <w:ilvl w:val="0"/>
          <w:numId w:val="7"/>
        </w:numPr>
        <w:tabs>
          <w:tab w:val="clear" w:pos="360"/>
        </w:tabs>
        <w:spacing w:line="276" w:lineRule="auto"/>
        <w:jc w:val="both"/>
        <w:rPr>
          <w:rFonts w:ascii="Calibri" w:hAnsi="Calibri"/>
          <w:sz w:val="24"/>
          <w:szCs w:val="24"/>
          <w:lang w:eastAsia="zh-CN"/>
        </w:rPr>
      </w:pPr>
      <w:r>
        <w:rPr>
          <w:rFonts w:ascii="Verdana" w:hAnsi="Verdana"/>
          <w:sz w:val="20"/>
        </w:rPr>
        <w:t>B</w:t>
      </w:r>
      <w:r w:rsidR="001E218D" w:rsidRPr="002438A0">
        <w:rPr>
          <w:rFonts w:ascii="Verdana" w:hAnsi="Verdana"/>
          <w:sz w:val="20"/>
        </w:rPr>
        <w:t xml:space="preserve">asiskennis van communicatiemarketing en van het organiseren van communicatie-events </w:t>
      </w:r>
      <w:r w:rsidR="00963525" w:rsidRPr="002438A0">
        <w:rPr>
          <w:rFonts w:ascii="Calibri" w:hAnsi="Calibri"/>
          <w:sz w:val="24"/>
          <w:szCs w:val="24"/>
          <w:lang w:eastAsia="zh-CN"/>
        </w:rPr>
        <w:br w:type="page"/>
      </w:r>
    </w:p>
    <w:p w14:paraId="144BA205" w14:textId="77777777" w:rsidR="00886E9C" w:rsidRPr="00116DED" w:rsidRDefault="00886E9C" w:rsidP="00886E9C">
      <w:pPr>
        <w:jc w:val="both"/>
        <w:rPr>
          <w:rFonts w:ascii="Verdana" w:eastAsia="BatangChe" w:hAnsi="Verdana"/>
          <w:b/>
          <w:sz w:val="20"/>
          <w:lang w:eastAsia="zh-CN"/>
        </w:rPr>
      </w:pPr>
      <w:r w:rsidRPr="00116DED">
        <w:rPr>
          <w:rFonts w:ascii="Verdana" w:eastAsia="BatangChe" w:hAnsi="Verdana"/>
          <w:b/>
          <w:sz w:val="20"/>
          <w:lang w:eastAsia="zh-CN"/>
        </w:rPr>
        <w:lastRenderedPageBreak/>
        <w:t>Gedragscompetenties</w:t>
      </w:r>
    </w:p>
    <w:p w14:paraId="34934BB8" w14:textId="77777777" w:rsidR="00886E9C" w:rsidRPr="00D6208C" w:rsidRDefault="00886E9C" w:rsidP="00886E9C">
      <w:pPr>
        <w:ind w:left="360"/>
        <w:jc w:val="both"/>
        <w:rPr>
          <w:rFonts w:ascii="Verdana" w:hAnsi="Verdana"/>
          <w:b/>
          <w:sz w:val="20"/>
          <w:lang w:eastAsia="zh-CN"/>
        </w:rPr>
      </w:pPr>
    </w:p>
    <w:p w14:paraId="11CCAAA3" w14:textId="6ADF68C4" w:rsidR="00886E9C" w:rsidRPr="00D6208C" w:rsidRDefault="00886E9C" w:rsidP="00886E9C">
      <w:pPr>
        <w:numPr>
          <w:ilvl w:val="0"/>
          <w:numId w:val="22"/>
        </w:numPr>
        <w:ind w:left="284" w:hanging="284"/>
        <w:jc w:val="both"/>
        <w:rPr>
          <w:rFonts w:ascii="Verdana" w:hAnsi="Verdana"/>
          <w:sz w:val="20"/>
          <w:lang w:eastAsia="zh-CN"/>
        </w:rPr>
      </w:pPr>
      <w:r w:rsidRPr="00D6208C">
        <w:rPr>
          <w:rFonts w:ascii="Verdana" w:hAnsi="Verdana"/>
          <w:sz w:val="20"/>
          <w:lang w:eastAsia="zh-CN"/>
        </w:rPr>
        <w:t xml:space="preserve">Communiceren: </w:t>
      </w:r>
      <w:r w:rsidR="00D83751" w:rsidRPr="00D6208C">
        <w:rPr>
          <w:rFonts w:ascii="Verdana" w:hAnsi="Verdana"/>
          <w:sz w:val="20"/>
          <w:lang w:eastAsia="zh-CN"/>
        </w:rPr>
        <w:t xml:space="preserve">je </w:t>
      </w:r>
      <w:r w:rsidRPr="00D6208C">
        <w:rPr>
          <w:rFonts w:ascii="Verdana" w:hAnsi="Verdana"/>
          <w:sz w:val="20"/>
          <w:lang w:eastAsia="zh-CN"/>
        </w:rPr>
        <w:t xml:space="preserve">communiceert vlot met verschillende doelgroepen, ook over complexe onderwerpen </w:t>
      </w:r>
    </w:p>
    <w:p w14:paraId="4D0F906D" w14:textId="17C329CE" w:rsidR="00AE28A6" w:rsidRDefault="00886E9C" w:rsidP="00886E9C">
      <w:pPr>
        <w:numPr>
          <w:ilvl w:val="0"/>
          <w:numId w:val="22"/>
        </w:numPr>
        <w:ind w:left="284" w:hanging="284"/>
        <w:jc w:val="both"/>
        <w:rPr>
          <w:rFonts w:ascii="Verdana" w:hAnsi="Verdana"/>
          <w:sz w:val="20"/>
          <w:lang w:eastAsia="zh-CN"/>
        </w:rPr>
      </w:pPr>
      <w:r w:rsidRPr="00D6208C">
        <w:rPr>
          <w:rFonts w:ascii="Verdana" w:hAnsi="Verdana"/>
          <w:sz w:val="20"/>
          <w:lang w:eastAsia="zh-CN"/>
        </w:rPr>
        <w:t xml:space="preserve">Overtuigen: </w:t>
      </w:r>
      <w:r w:rsidR="00D83751" w:rsidRPr="00D6208C">
        <w:rPr>
          <w:rFonts w:ascii="Verdana" w:hAnsi="Verdana"/>
          <w:sz w:val="20"/>
          <w:lang w:eastAsia="zh-CN"/>
        </w:rPr>
        <w:t xml:space="preserve">je </w:t>
      </w:r>
      <w:r w:rsidRPr="00D6208C">
        <w:rPr>
          <w:rFonts w:ascii="Verdana" w:hAnsi="Verdana"/>
          <w:sz w:val="20"/>
          <w:lang w:eastAsia="zh-CN"/>
        </w:rPr>
        <w:t xml:space="preserve">overtuigt door inhoud én aanpak </w:t>
      </w:r>
    </w:p>
    <w:p w14:paraId="73BAEC0E" w14:textId="35278E64" w:rsidR="00886E9C" w:rsidRPr="00D6208C" w:rsidRDefault="00AE28A6" w:rsidP="00886E9C">
      <w:pPr>
        <w:numPr>
          <w:ilvl w:val="0"/>
          <w:numId w:val="22"/>
        </w:numPr>
        <w:ind w:left="284" w:hanging="284"/>
        <w:jc w:val="both"/>
        <w:rPr>
          <w:rFonts w:ascii="Verdana" w:hAnsi="Verdana"/>
          <w:sz w:val="20"/>
          <w:lang w:eastAsia="zh-CN"/>
        </w:rPr>
      </w:pPr>
      <w:r>
        <w:rPr>
          <w:rFonts w:ascii="Verdana" w:hAnsi="Verdana"/>
          <w:sz w:val="20"/>
          <w:lang w:eastAsia="zh-CN"/>
        </w:rPr>
        <w:t>Coachen: je ondersteunt anderen bij de ontwikkeling van vaardigheden en gewenst gedrag</w:t>
      </w:r>
    </w:p>
    <w:p w14:paraId="64FEC1CE" w14:textId="498E61E7" w:rsidR="00886E9C" w:rsidRPr="00D6208C" w:rsidRDefault="00886E9C" w:rsidP="00886E9C">
      <w:pPr>
        <w:numPr>
          <w:ilvl w:val="0"/>
          <w:numId w:val="22"/>
        </w:numPr>
        <w:ind w:left="284" w:hanging="284"/>
        <w:jc w:val="both"/>
        <w:rPr>
          <w:rFonts w:ascii="Verdana" w:hAnsi="Verdana"/>
          <w:sz w:val="20"/>
          <w:lang w:eastAsia="zh-CN"/>
        </w:rPr>
      </w:pPr>
      <w:r w:rsidRPr="00D6208C">
        <w:rPr>
          <w:rFonts w:ascii="Verdana" w:hAnsi="Verdana"/>
          <w:sz w:val="20"/>
          <w:lang w:eastAsia="zh-CN"/>
        </w:rPr>
        <w:t xml:space="preserve">Netwerken: </w:t>
      </w:r>
      <w:r w:rsidR="00D83751" w:rsidRPr="00D6208C">
        <w:rPr>
          <w:rFonts w:ascii="Verdana" w:hAnsi="Verdana"/>
          <w:sz w:val="20"/>
          <w:lang w:eastAsia="zh-CN"/>
        </w:rPr>
        <w:t xml:space="preserve">je </w:t>
      </w:r>
      <w:r w:rsidR="001C1AB3" w:rsidRPr="00D6208C">
        <w:rPr>
          <w:rFonts w:ascii="Verdana" w:hAnsi="Verdana"/>
          <w:sz w:val="20"/>
          <w:lang w:eastAsia="zh-CN"/>
        </w:rPr>
        <w:t xml:space="preserve">legt nieuwe contacten die voor </w:t>
      </w:r>
      <w:r w:rsidR="00D83751" w:rsidRPr="00D6208C">
        <w:rPr>
          <w:rFonts w:ascii="Verdana" w:hAnsi="Verdana"/>
          <w:sz w:val="20"/>
          <w:lang w:eastAsia="zh-CN"/>
        </w:rPr>
        <w:t xml:space="preserve">jouw </w:t>
      </w:r>
      <w:r w:rsidR="001C1AB3" w:rsidRPr="00D6208C">
        <w:rPr>
          <w:rFonts w:ascii="Verdana" w:hAnsi="Verdana"/>
          <w:sz w:val="20"/>
          <w:lang w:eastAsia="zh-CN"/>
        </w:rPr>
        <w:t xml:space="preserve">taak en opdracht nuttig kunnen zijn </w:t>
      </w:r>
    </w:p>
    <w:p w14:paraId="1C5DEB42" w14:textId="764EB102" w:rsidR="00886E9C" w:rsidRPr="00D6208C" w:rsidRDefault="00886E9C" w:rsidP="00886E9C">
      <w:pPr>
        <w:numPr>
          <w:ilvl w:val="0"/>
          <w:numId w:val="22"/>
        </w:numPr>
        <w:ind w:left="284" w:hanging="284"/>
        <w:jc w:val="both"/>
        <w:rPr>
          <w:rFonts w:ascii="Verdana" w:hAnsi="Verdana"/>
          <w:sz w:val="20"/>
          <w:lang w:eastAsia="zh-CN"/>
        </w:rPr>
      </w:pPr>
      <w:r w:rsidRPr="00D6208C">
        <w:rPr>
          <w:rFonts w:ascii="Verdana" w:hAnsi="Verdana"/>
          <w:sz w:val="20"/>
          <w:lang w:eastAsia="zh-CN"/>
        </w:rPr>
        <w:t xml:space="preserve">Analyseren: </w:t>
      </w:r>
      <w:r w:rsidR="00D83751" w:rsidRPr="00D6208C">
        <w:rPr>
          <w:rFonts w:ascii="Verdana" w:hAnsi="Verdana"/>
          <w:sz w:val="20"/>
          <w:lang w:eastAsia="zh-CN"/>
        </w:rPr>
        <w:t xml:space="preserve">je </w:t>
      </w:r>
      <w:r w:rsidRPr="00D6208C">
        <w:rPr>
          <w:rFonts w:ascii="Verdana" w:hAnsi="Verdana"/>
          <w:sz w:val="20"/>
          <w:lang w:eastAsia="zh-CN"/>
        </w:rPr>
        <w:t xml:space="preserve">maakt verhelderende analyses van complexe vraagstukken </w:t>
      </w:r>
    </w:p>
    <w:p w14:paraId="5A16FA46" w14:textId="43E98E9D" w:rsidR="00886E9C" w:rsidRPr="00D6208C" w:rsidRDefault="00886E9C" w:rsidP="00886E9C">
      <w:pPr>
        <w:numPr>
          <w:ilvl w:val="0"/>
          <w:numId w:val="22"/>
        </w:numPr>
        <w:ind w:left="284" w:hanging="284"/>
        <w:jc w:val="both"/>
        <w:rPr>
          <w:rFonts w:ascii="Verdana" w:hAnsi="Verdana"/>
          <w:sz w:val="20"/>
          <w:lang w:eastAsia="zh-CN"/>
        </w:rPr>
      </w:pPr>
      <w:r w:rsidRPr="00D6208C">
        <w:rPr>
          <w:rFonts w:ascii="Verdana" w:hAnsi="Verdana"/>
          <w:sz w:val="20"/>
          <w:lang w:eastAsia="zh-CN"/>
        </w:rPr>
        <w:t xml:space="preserve">Visie: </w:t>
      </w:r>
      <w:r w:rsidR="00D83751" w:rsidRPr="00D6208C">
        <w:rPr>
          <w:rFonts w:ascii="Verdana" w:hAnsi="Verdana"/>
          <w:sz w:val="20"/>
          <w:lang w:eastAsia="zh-CN"/>
        </w:rPr>
        <w:t xml:space="preserve">je </w:t>
      </w:r>
      <w:r w:rsidRPr="00D6208C">
        <w:rPr>
          <w:rFonts w:ascii="Verdana" w:hAnsi="Verdana"/>
          <w:sz w:val="20"/>
          <w:lang w:eastAsia="zh-CN"/>
        </w:rPr>
        <w:t xml:space="preserve">betrekt brede (maatschappelijke, technische, …) factoren bij </w:t>
      </w:r>
      <w:r w:rsidR="00D83751" w:rsidRPr="00D6208C">
        <w:rPr>
          <w:rFonts w:ascii="Verdana" w:hAnsi="Verdana"/>
          <w:sz w:val="20"/>
          <w:lang w:eastAsia="zh-CN"/>
        </w:rPr>
        <w:t>je</w:t>
      </w:r>
      <w:r w:rsidRPr="00D6208C">
        <w:rPr>
          <w:rFonts w:ascii="Verdana" w:hAnsi="Verdana"/>
          <w:sz w:val="20"/>
          <w:lang w:eastAsia="zh-CN"/>
        </w:rPr>
        <w:t xml:space="preserve"> aanpak </w:t>
      </w:r>
    </w:p>
    <w:p w14:paraId="3E8C2B38" w14:textId="721104A9" w:rsidR="00886E9C" w:rsidRPr="00D6208C" w:rsidRDefault="00886E9C" w:rsidP="00886E9C">
      <w:pPr>
        <w:numPr>
          <w:ilvl w:val="0"/>
          <w:numId w:val="22"/>
        </w:numPr>
        <w:ind w:left="284" w:hanging="284"/>
        <w:jc w:val="both"/>
        <w:rPr>
          <w:rFonts w:ascii="Verdana" w:hAnsi="Verdana"/>
          <w:sz w:val="20"/>
          <w:lang w:eastAsia="zh-CN"/>
        </w:rPr>
      </w:pPr>
      <w:r w:rsidRPr="00D6208C">
        <w:rPr>
          <w:rFonts w:ascii="Verdana" w:hAnsi="Verdana"/>
          <w:sz w:val="20"/>
          <w:lang w:eastAsia="zh-CN"/>
        </w:rPr>
        <w:t xml:space="preserve">Resultaatgerichtheid: </w:t>
      </w:r>
      <w:r w:rsidR="00D83751" w:rsidRPr="00D6208C">
        <w:rPr>
          <w:rFonts w:ascii="Verdana" w:hAnsi="Verdana"/>
          <w:sz w:val="20"/>
          <w:lang w:eastAsia="zh-CN"/>
        </w:rPr>
        <w:t xml:space="preserve">je </w:t>
      </w:r>
      <w:r w:rsidRPr="00D6208C">
        <w:rPr>
          <w:rFonts w:ascii="Verdana" w:hAnsi="Verdana"/>
          <w:sz w:val="20"/>
          <w:lang w:eastAsia="zh-CN"/>
        </w:rPr>
        <w:t xml:space="preserve">formuleert uitdagende (maar haalbare) doelstellingen en </w:t>
      </w:r>
      <w:r w:rsidR="00D83751" w:rsidRPr="00D6208C">
        <w:rPr>
          <w:rFonts w:ascii="Verdana" w:hAnsi="Verdana"/>
          <w:sz w:val="20"/>
          <w:lang w:eastAsia="zh-CN"/>
        </w:rPr>
        <w:t xml:space="preserve">je zet je </w:t>
      </w:r>
      <w:r w:rsidRPr="00D6208C">
        <w:rPr>
          <w:rFonts w:ascii="Verdana" w:hAnsi="Verdana"/>
          <w:sz w:val="20"/>
          <w:lang w:eastAsia="zh-CN"/>
        </w:rPr>
        <w:t xml:space="preserve">ten volle in om die te bereiken </w:t>
      </w:r>
    </w:p>
    <w:p w14:paraId="2262CA61" w14:textId="11ECA941" w:rsidR="00886E9C" w:rsidRPr="00D6208C" w:rsidRDefault="00886E9C" w:rsidP="00886E9C">
      <w:pPr>
        <w:numPr>
          <w:ilvl w:val="0"/>
          <w:numId w:val="22"/>
        </w:numPr>
        <w:ind w:left="284" w:hanging="284"/>
        <w:jc w:val="both"/>
        <w:rPr>
          <w:rFonts w:ascii="Verdana" w:hAnsi="Verdana"/>
          <w:sz w:val="20"/>
          <w:lang w:eastAsia="zh-CN"/>
        </w:rPr>
      </w:pPr>
      <w:r w:rsidRPr="00D6208C">
        <w:rPr>
          <w:rFonts w:ascii="Verdana" w:hAnsi="Verdana"/>
          <w:sz w:val="20"/>
          <w:lang w:eastAsia="zh-CN"/>
        </w:rPr>
        <w:t xml:space="preserve">Plannen en organiseren: </w:t>
      </w:r>
      <w:r w:rsidR="00D83751" w:rsidRPr="00D6208C">
        <w:rPr>
          <w:rFonts w:ascii="Verdana" w:hAnsi="Verdana"/>
          <w:sz w:val="20"/>
          <w:lang w:eastAsia="zh-CN"/>
        </w:rPr>
        <w:t xml:space="preserve">je </w:t>
      </w:r>
      <w:r w:rsidRPr="00D6208C">
        <w:rPr>
          <w:rFonts w:ascii="Verdana" w:hAnsi="Verdana"/>
          <w:sz w:val="20"/>
          <w:lang w:eastAsia="zh-CN"/>
        </w:rPr>
        <w:t xml:space="preserve">coördineert </w:t>
      </w:r>
      <w:r w:rsidR="00D83751" w:rsidRPr="00D6208C">
        <w:rPr>
          <w:rFonts w:ascii="Verdana" w:hAnsi="Verdana"/>
          <w:sz w:val="20"/>
          <w:lang w:eastAsia="zh-CN"/>
        </w:rPr>
        <w:t>je eigen</w:t>
      </w:r>
      <w:r w:rsidRPr="00D6208C">
        <w:rPr>
          <w:rFonts w:ascii="Verdana" w:hAnsi="Verdana"/>
          <w:sz w:val="20"/>
          <w:lang w:eastAsia="zh-CN"/>
        </w:rPr>
        <w:t xml:space="preserve"> werk en dat van anderen </w:t>
      </w:r>
    </w:p>
    <w:p w14:paraId="2C9B4D91" w14:textId="33717AFC" w:rsidR="001E218D" w:rsidRDefault="001E218D" w:rsidP="00886E9C">
      <w:pPr>
        <w:ind w:left="284" w:hanging="284"/>
        <w:jc w:val="both"/>
        <w:rPr>
          <w:rFonts w:ascii="Verdana" w:hAnsi="Verdana"/>
          <w:sz w:val="20"/>
          <w:lang w:eastAsia="zh-CN"/>
        </w:rPr>
      </w:pPr>
    </w:p>
    <w:p w14:paraId="2387E952" w14:textId="77777777" w:rsidR="00F32AA8" w:rsidRPr="00D6208C" w:rsidRDefault="00F32AA8" w:rsidP="00886E9C">
      <w:pPr>
        <w:ind w:left="284" w:hanging="284"/>
        <w:jc w:val="both"/>
        <w:rPr>
          <w:rFonts w:ascii="Verdana" w:hAnsi="Verdana"/>
          <w:sz w:val="20"/>
          <w:lang w:eastAsia="zh-CN"/>
        </w:rPr>
      </w:pPr>
    </w:p>
    <w:p w14:paraId="24C71739" w14:textId="19A7CBB3" w:rsidR="00886E9C" w:rsidRPr="00D6208C" w:rsidRDefault="00886E9C" w:rsidP="00E52C86">
      <w:pPr>
        <w:jc w:val="both"/>
        <w:rPr>
          <w:rFonts w:ascii="Verdana" w:hAnsi="Verdana"/>
          <w:b/>
          <w:sz w:val="20"/>
          <w:lang w:eastAsia="zh-CN"/>
        </w:rPr>
      </w:pPr>
      <w:r w:rsidRPr="00D6208C">
        <w:rPr>
          <w:rFonts w:ascii="Verdana" w:hAnsi="Verdana"/>
          <w:b/>
          <w:sz w:val="20"/>
          <w:lang w:eastAsia="zh-CN"/>
        </w:rPr>
        <w:t>Waarden</w:t>
      </w:r>
    </w:p>
    <w:p w14:paraId="04D2A2A1" w14:textId="77777777" w:rsidR="00886E9C" w:rsidRPr="00D6208C" w:rsidRDefault="00886E9C" w:rsidP="00886E9C">
      <w:pPr>
        <w:ind w:left="284" w:hanging="284"/>
        <w:jc w:val="both"/>
        <w:rPr>
          <w:rFonts w:ascii="Verdana" w:hAnsi="Verdana"/>
          <w:b/>
          <w:sz w:val="20"/>
          <w:lang w:eastAsia="zh-CN"/>
        </w:rPr>
      </w:pPr>
    </w:p>
    <w:p w14:paraId="1FB5A174" w14:textId="03CC1C28" w:rsidR="00886E9C" w:rsidRPr="00D6208C" w:rsidRDefault="00886E9C" w:rsidP="00886E9C">
      <w:pPr>
        <w:numPr>
          <w:ilvl w:val="0"/>
          <w:numId w:val="22"/>
        </w:numPr>
        <w:ind w:left="284" w:hanging="284"/>
        <w:jc w:val="both"/>
        <w:rPr>
          <w:rFonts w:ascii="Verdana" w:hAnsi="Verdana"/>
          <w:sz w:val="20"/>
          <w:lang w:eastAsia="zh-CN"/>
        </w:rPr>
      </w:pPr>
      <w:r w:rsidRPr="00D6208C">
        <w:rPr>
          <w:rFonts w:ascii="Verdana" w:hAnsi="Verdana"/>
          <w:sz w:val="20"/>
          <w:lang w:eastAsia="zh-CN"/>
        </w:rPr>
        <w:t xml:space="preserve">Samenwerken: </w:t>
      </w:r>
      <w:r w:rsidR="00D83751" w:rsidRPr="00D6208C">
        <w:rPr>
          <w:rFonts w:ascii="Verdana" w:hAnsi="Verdana"/>
          <w:sz w:val="20"/>
          <w:lang w:eastAsia="zh-CN"/>
        </w:rPr>
        <w:t xml:space="preserve">je </w:t>
      </w:r>
      <w:r w:rsidRPr="00D6208C">
        <w:rPr>
          <w:rFonts w:ascii="Verdana" w:hAnsi="Verdana"/>
          <w:sz w:val="20"/>
          <w:lang w:eastAsia="zh-CN"/>
        </w:rPr>
        <w:t xml:space="preserve">stimuleert de samenwerking in </w:t>
      </w:r>
      <w:r w:rsidR="00D83751" w:rsidRPr="00D6208C">
        <w:rPr>
          <w:rFonts w:ascii="Verdana" w:hAnsi="Verdana"/>
          <w:sz w:val="20"/>
          <w:lang w:eastAsia="zh-CN"/>
        </w:rPr>
        <w:t>je</w:t>
      </w:r>
      <w:r w:rsidRPr="00D6208C">
        <w:rPr>
          <w:rFonts w:ascii="Verdana" w:hAnsi="Verdana"/>
          <w:sz w:val="20"/>
          <w:lang w:eastAsia="zh-CN"/>
        </w:rPr>
        <w:t xml:space="preserve"> entiteit, werkgroepen of projectgroepen </w:t>
      </w:r>
    </w:p>
    <w:p w14:paraId="15FFA401" w14:textId="4860DF81" w:rsidR="00886E9C" w:rsidRPr="00D6208C" w:rsidRDefault="00886E9C" w:rsidP="00886E9C">
      <w:pPr>
        <w:numPr>
          <w:ilvl w:val="0"/>
          <w:numId w:val="22"/>
        </w:numPr>
        <w:ind w:left="284" w:hanging="284"/>
        <w:jc w:val="both"/>
        <w:rPr>
          <w:rFonts w:ascii="Verdana" w:hAnsi="Verdana"/>
          <w:sz w:val="20"/>
          <w:lang w:eastAsia="zh-CN"/>
        </w:rPr>
      </w:pPr>
      <w:r w:rsidRPr="00D6208C">
        <w:rPr>
          <w:rFonts w:ascii="Verdana" w:hAnsi="Verdana"/>
          <w:sz w:val="20"/>
          <w:lang w:eastAsia="zh-CN"/>
        </w:rPr>
        <w:t xml:space="preserve">Klantgerichtheid: </w:t>
      </w:r>
      <w:r w:rsidR="00D83751" w:rsidRPr="00D6208C">
        <w:rPr>
          <w:rFonts w:ascii="Verdana" w:hAnsi="Verdana"/>
          <w:sz w:val="20"/>
          <w:lang w:eastAsia="zh-CN"/>
        </w:rPr>
        <w:t xml:space="preserve">je </w:t>
      </w:r>
      <w:r w:rsidRPr="00D6208C">
        <w:rPr>
          <w:rFonts w:ascii="Verdana" w:hAnsi="Verdana"/>
          <w:sz w:val="20"/>
          <w:lang w:eastAsia="zh-CN"/>
        </w:rPr>
        <w:t xml:space="preserve">optimaliseert de dienstverlening aan belanghebbenden binnen afgesproken kaders </w:t>
      </w:r>
    </w:p>
    <w:p w14:paraId="0B436B12" w14:textId="476B41D0" w:rsidR="00886E9C" w:rsidRPr="00D6208C" w:rsidRDefault="00886E9C" w:rsidP="00886E9C">
      <w:pPr>
        <w:numPr>
          <w:ilvl w:val="0"/>
          <w:numId w:val="22"/>
        </w:numPr>
        <w:ind w:left="284" w:hanging="284"/>
        <w:jc w:val="both"/>
        <w:rPr>
          <w:rFonts w:ascii="Verdana" w:hAnsi="Verdana"/>
          <w:sz w:val="20"/>
          <w:lang w:eastAsia="zh-CN"/>
        </w:rPr>
      </w:pPr>
      <w:r w:rsidRPr="00D6208C">
        <w:rPr>
          <w:rFonts w:ascii="Verdana" w:hAnsi="Verdana"/>
          <w:sz w:val="20"/>
          <w:lang w:eastAsia="zh-CN"/>
        </w:rPr>
        <w:t xml:space="preserve">Vertrouwen (vertrouwen wekken): </w:t>
      </w:r>
      <w:r w:rsidR="00D83751" w:rsidRPr="00D6208C">
        <w:rPr>
          <w:rFonts w:ascii="Verdana" w:hAnsi="Verdana"/>
          <w:sz w:val="20"/>
          <w:lang w:eastAsia="zh-CN"/>
        </w:rPr>
        <w:t>je bent</w:t>
      </w:r>
      <w:r w:rsidRPr="00D6208C">
        <w:rPr>
          <w:rFonts w:ascii="Verdana" w:hAnsi="Verdana"/>
          <w:sz w:val="20"/>
          <w:lang w:eastAsia="zh-CN"/>
        </w:rPr>
        <w:t xml:space="preserve"> open over en consequent in </w:t>
      </w:r>
      <w:r w:rsidR="00D83751" w:rsidRPr="00D6208C">
        <w:rPr>
          <w:rFonts w:ascii="Verdana" w:hAnsi="Verdana"/>
          <w:sz w:val="20"/>
          <w:lang w:eastAsia="zh-CN"/>
        </w:rPr>
        <w:t>je</w:t>
      </w:r>
      <w:r w:rsidRPr="00D6208C">
        <w:rPr>
          <w:rFonts w:ascii="Verdana" w:hAnsi="Verdana"/>
          <w:sz w:val="20"/>
          <w:lang w:eastAsia="zh-CN"/>
        </w:rPr>
        <w:t xml:space="preserve"> handelswijze, </w:t>
      </w:r>
      <w:r w:rsidR="00D83751" w:rsidRPr="00D6208C">
        <w:rPr>
          <w:rFonts w:ascii="Verdana" w:hAnsi="Verdana"/>
          <w:sz w:val="20"/>
          <w:lang w:eastAsia="zh-CN"/>
        </w:rPr>
        <w:t xml:space="preserve">je </w:t>
      </w:r>
      <w:r w:rsidRPr="00D6208C">
        <w:rPr>
          <w:rFonts w:ascii="Verdana" w:hAnsi="Verdana"/>
          <w:sz w:val="20"/>
          <w:lang w:eastAsia="zh-CN"/>
        </w:rPr>
        <w:t xml:space="preserve">stimuleert collega’s, </w:t>
      </w:r>
      <w:r w:rsidR="00D83751" w:rsidRPr="00D6208C">
        <w:rPr>
          <w:rFonts w:ascii="Verdana" w:hAnsi="Verdana"/>
          <w:sz w:val="20"/>
          <w:lang w:eastAsia="zh-CN"/>
        </w:rPr>
        <w:t>je hebt</w:t>
      </w:r>
      <w:r w:rsidRPr="00D6208C">
        <w:rPr>
          <w:rFonts w:ascii="Verdana" w:hAnsi="Verdana"/>
          <w:sz w:val="20"/>
          <w:lang w:eastAsia="zh-CN"/>
        </w:rPr>
        <w:t xml:space="preserve"> oog voor loyaal en integer optreden van collega’s</w:t>
      </w:r>
      <w:r w:rsidR="001E218D" w:rsidRPr="00D6208C">
        <w:rPr>
          <w:rFonts w:ascii="Verdana" w:hAnsi="Verdana"/>
          <w:sz w:val="20"/>
          <w:lang w:eastAsia="zh-CN"/>
        </w:rPr>
        <w:t xml:space="preserve"> </w:t>
      </w:r>
    </w:p>
    <w:p w14:paraId="346F4790" w14:textId="19423ED4" w:rsidR="00886E9C" w:rsidRPr="00D6208C" w:rsidRDefault="00886E9C" w:rsidP="00886E9C">
      <w:pPr>
        <w:numPr>
          <w:ilvl w:val="0"/>
          <w:numId w:val="22"/>
        </w:numPr>
        <w:ind w:left="284" w:hanging="284"/>
        <w:jc w:val="both"/>
        <w:rPr>
          <w:rFonts w:ascii="Verdana" w:hAnsi="Verdana"/>
          <w:sz w:val="20"/>
          <w:lang w:eastAsia="zh-CN"/>
        </w:rPr>
      </w:pPr>
      <w:r w:rsidRPr="00D6208C">
        <w:rPr>
          <w:rFonts w:ascii="Verdana" w:hAnsi="Verdana"/>
          <w:sz w:val="20"/>
          <w:lang w:eastAsia="zh-CN"/>
        </w:rPr>
        <w:t xml:space="preserve">Neutraliteit: </w:t>
      </w:r>
      <w:r w:rsidR="00D83751" w:rsidRPr="00D6208C">
        <w:rPr>
          <w:rFonts w:ascii="Verdana" w:hAnsi="Verdana"/>
          <w:sz w:val="20"/>
          <w:lang w:eastAsia="zh-CN"/>
        </w:rPr>
        <w:t xml:space="preserve">je </w:t>
      </w:r>
      <w:r w:rsidRPr="00D6208C">
        <w:rPr>
          <w:rFonts w:ascii="Verdana" w:hAnsi="Verdana"/>
          <w:sz w:val="20"/>
          <w:lang w:eastAsia="zh-CN"/>
        </w:rPr>
        <w:t xml:space="preserve">waakt erover dat </w:t>
      </w:r>
      <w:r w:rsidR="00D83751" w:rsidRPr="00D6208C">
        <w:rPr>
          <w:rFonts w:ascii="Verdana" w:hAnsi="Verdana"/>
          <w:sz w:val="20"/>
          <w:lang w:eastAsia="zh-CN"/>
        </w:rPr>
        <w:t xml:space="preserve">de </w:t>
      </w:r>
      <w:r w:rsidRPr="00D6208C">
        <w:rPr>
          <w:rFonts w:ascii="Verdana" w:hAnsi="Verdana"/>
          <w:sz w:val="20"/>
          <w:lang w:eastAsia="zh-CN"/>
        </w:rPr>
        <w:t xml:space="preserve">dienstverlening onpartijdig en objectief is en </w:t>
      </w:r>
      <w:r w:rsidR="00D83751" w:rsidRPr="00D6208C">
        <w:rPr>
          <w:rFonts w:ascii="Verdana" w:hAnsi="Verdana"/>
          <w:sz w:val="20"/>
          <w:lang w:eastAsia="zh-CN"/>
        </w:rPr>
        <w:t xml:space="preserve">je </w:t>
      </w:r>
      <w:r w:rsidRPr="00D6208C">
        <w:rPr>
          <w:rFonts w:ascii="Verdana" w:hAnsi="Verdana"/>
          <w:sz w:val="20"/>
          <w:lang w:eastAsia="zh-CN"/>
        </w:rPr>
        <w:t>optreden als neutraal ervaren wordt</w:t>
      </w:r>
    </w:p>
    <w:p w14:paraId="2C1937BB" w14:textId="78C89C41" w:rsidR="00886E9C" w:rsidRPr="00D6208C" w:rsidRDefault="00886E9C" w:rsidP="00886E9C">
      <w:pPr>
        <w:numPr>
          <w:ilvl w:val="0"/>
          <w:numId w:val="22"/>
        </w:numPr>
        <w:ind w:left="284" w:hanging="284"/>
        <w:jc w:val="both"/>
        <w:rPr>
          <w:rFonts w:ascii="Verdana" w:hAnsi="Verdana"/>
          <w:sz w:val="20"/>
          <w:lang w:eastAsia="zh-CN"/>
        </w:rPr>
      </w:pPr>
      <w:r w:rsidRPr="00D6208C">
        <w:rPr>
          <w:rFonts w:ascii="Verdana" w:hAnsi="Verdana"/>
          <w:sz w:val="20"/>
          <w:lang w:eastAsia="zh-CN"/>
        </w:rPr>
        <w:t xml:space="preserve">Professionalisme: </w:t>
      </w:r>
      <w:r w:rsidR="00D83751" w:rsidRPr="00D6208C">
        <w:rPr>
          <w:rFonts w:ascii="Verdana" w:hAnsi="Verdana"/>
          <w:sz w:val="20"/>
          <w:lang w:eastAsia="zh-CN"/>
        </w:rPr>
        <w:t xml:space="preserve">je </w:t>
      </w:r>
      <w:r w:rsidRPr="00D6208C">
        <w:rPr>
          <w:rFonts w:ascii="Verdana" w:hAnsi="Verdana"/>
          <w:sz w:val="20"/>
          <w:lang w:eastAsia="zh-CN"/>
        </w:rPr>
        <w:t xml:space="preserve">ontwikkelt </w:t>
      </w:r>
      <w:r w:rsidR="00D83751" w:rsidRPr="00D6208C">
        <w:rPr>
          <w:rFonts w:ascii="Verdana" w:hAnsi="Verdana"/>
          <w:sz w:val="20"/>
          <w:lang w:eastAsia="zh-CN"/>
        </w:rPr>
        <w:t>je</w:t>
      </w:r>
      <w:r w:rsidRPr="00D6208C">
        <w:rPr>
          <w:rFonts w:ascii="Verdana" w:hAnsi="Verdana"/>
          <w:sz w:val="20"/>
          <w:lang w:eastAsia="zh-CN"/>
        </w:rPr>
        <w:t xml:space="preserve"> tot op een expertiseniveau en</w:t>
      </w:r>
      <w:r w:rsidR="00D83751" w:rsidRPr="00D6208C">
        <w:rPr>
          <w:rFonts w:ascii="Verdana" w:hAnsi="Verdana"/>
          <w:sz w:val="20"/>
          <w:lang w:eastAsia="zh-CN"/>
        </w:rPr>
        <w:t xml:space="preserve"> je</w:t>
      </w:r>
      <w:r w:rsidRPr="00D6208C">
        <w:rPr>
          <w:rFonts w:ascii="Verdana" w:hAnsi="Verdana"/>
          <w:sz w:val="20"/>
          <w:lang w:eastAsia="zh-CN"/>
        </w:rPr>
        <w:t xml:space="preserve"> vertoont voorbeeldgedrag om kwalitatieve dienstverlening verder uit te bouwen over de grenzen van de directies heen </w:t>
      </w:r>
    </w:p>
    <w:p w14:paraId="383D60AA" w14:textId="77777777" w:rsidR="009C7ABA" w:rsidRPr="00886E9C" w:rsidRDefault="009C7ABA" w:rsidP="00886E9C">
      <w:pPr>
        <w:tabs>
          <w:tab w:val="left" w:pos="2040"/>
        </w:tabs>
        <w:ind w:left="426" w:hanging="284"/>
        <w:jc w:val="both"/>
        <w:rPr>
          <w:rFonts w:ascii="Verdana" w:hAnsi="Verdana"/>
          <w:sz w:val="20"/>
          <w:lang w:eastAsia="zh-CN"/>
        </w:rPr>
      </w:pPr>
    </w:p>
    <w:p w14:paraId="032B8C18" w14:textId="1BD05F7A" w:rsidR="004141A4" w:rsidRDefault="006C6157" w:rsidP="00C05D81">
      <w:pPr>
        <w:spacing w:after="200" w:line="276" w:lineRule="auto"/>
        <w:contextualSpacing/>
        <w:rPr>
          <w:rFonts w:ascii="Verdana" w:hAnsi="Verdana"/>
          <w:b/>
          <w:sz w:val="20"/>
        </w:rPr>
      </w:pPr>
      <w:r w:rsidRPr="00155A64">
        <w:rPr>
          <w:rFonts w:ascii="Verdana" w:hAnsi="Verdana"/>
          <w:b/>
          <w:sz w:val="20"/>
        </w:rPr>
        <w:t>Aanstellingsvoorwaarden</w:t>
      </w:r>
      <w:r w:rsidR="00D550AB" w:rsidRPr="00155A64">
        <w:rPr>
          <w:rFonts w:ascii="Verdana" w:hAnsi="Verdana"/>
          <w:b/>
          <w:sz w:val="20"/>
        </w:rPr>
        <w:t>:</w:t>
      </w:r>
    </w:p>
    <w:p w14:paraId="23EB7B0D" w14:textId="77777777" w:rsidR="00E52C86" w:rsidRDefault="00E52C86" w:rsidP="00C05D81">
      <w:pPr>
        <w:spacing w:after="200" w:line="276" w:lineRule="auto"/>
        <w:contextualSpacing/>
        <w:rPr>
          <w:rFonts w:ascii="Verdana" w:hAnsi="Verdana"/>
          <w:b/>
          <w:sz w:val="20"/>
        </w:rPr>
      </w:pPr>
    </w:p>
    <w:p w14:paraId="38AA1769" w14:textId="77777777" w:rsidR="00F063AB" w:rsidRPr="00250DA7" w:rsidRDefault="00F310F7" w:rsidP="00886E9C">
      <w:pPr>
        <w:numPr>
          <w:ilvl w:val="0"/>
          <w:numId w:val="23"/>
        </w:numPr>
        <w:spacing w:before="240"/>
        <w:jc w:val="both"/>
        <w:rPr>
          <w:rFonts w:ascii="Verdana" w:hAnsi="Verdana"/>
          <w:sz w:val="20"/>
        </w:rPr>
      </w:pPr>
      <w:r w:rsidRPr="00250DA7">
        <w:rPr>
          <w:rFonts w:ascii="Verdana" w:hAnsi="Verdana"/>
          <w:sz w:val="20"/>
        </w:rPr>
        <w:t xml:space="preserve">Je bent </w:t>
      </w:r>
      <w:r w:rsidR="00F063AB" w:rsidRPr="00250DA7">
        <w:rPr>
          <w:rFonts w:ascii="Verdana" w:hAnsi="Verdana"/>
          <w:sz w:val="20"/>
        </w:rPr>
        <w:t>Belg of onderdaan van de Europese Economische Ruimte (Europese Unie, Noorwegen, IJsland, Liechtenstein)</w:t>
      </w:r>
      <w:r w:rsidR="00250DA7">
        <w:rPr>
          <w:rFonts w:ascii="Verdana" w:hAnsi="Verdana"/>
          <w:sz w:val="20"/>
        </w:rPr>
        <w:t>.</w:t>
      </w:r>
    </w:p>
    <w:p w14:paraId="7050F4CE" w14:textId="77777777" w:rsidR="00F063AB" w:rsidRPr="00250DA7" w:rsidRDefault="00F310F7" w:rsidP="00886E9C">
      <w:pPr>
        <w:numPr>
          <w:ilvl w:val="0"/>
          <w:numId w:val="23"/>
        </w:numPr>
        <w:jc w:val="both"/>
        <w:rPr>
          <w:rFonts w:ascii="Verdana" w:hAnsi="Verdana"/>
          <w:sz w:val="20"/>
        </w:rPr>
      </w:pPr>
      <w:r w:rsidRPr="00250DA7">
        <w:rPr>
          <w:rFonts w:ascii="Verdana" w:hAnsi="Verdana"/>
          <w:sz w:val="20"/>
        </w:rPr>
        <w:t xml:space="preserve">Je geniet </w:t>
      </w:r>
      <w:r w:rsidR="00F063AB" w:rsidRPr="00250DA7">
        <w:rPr>
          <w:rFonts w:ascii="Verdana" w:hAnsi="Verdana"/>
          <w:sz w:val="20"/>
        </w:rPr>
        <w:t>de burgerlijke en politieke rechten</w:t>
      </w:r>
      <w:r w:rsidR="00250DA7">
        <w:rPr>
          <w:rFonts w:ascii="Verdana" w:hAnsi="Verdana"/>
          <w:sz w:val="20"/>
        </w:rPr>
        <w:t>.</w:t>
      </w:r>
    </w:p>
    <w:p w14:paraId="6CCC75A0" w14:textId="77777777" w:rsidR="00F063AB" w:rsidRPr="00250DA7" w:rsidRDefault="00F310F7" w:rsidP="00886E9C">
      <w:pPr>
        <w:numPr>
          <w:ilvl w:val="0"/>
          <w:numId w:val="23"/>
        </w:numPr>
        <w:jc w:val="both"/>
        <w:rPr>
          <w:rFonts w:ascii="Verdana" w:hAnsi="Verdana"/>
          <w:sz w:val="20"/>
        </w:rPr>
      </w:pPr>
      <w:r w:rsidRPr="00250DA7">
        <w:rPr>
          <w:rFonts w:ascii="Verdana" w:hAnsi="Verdana"/>
          <w:sz w:val="20"/>
        </w:rPr>
        <w:t xml:space="preserve">Je voldoet aan de dienstplichtwet </w:t>
      </w:r>
      <w:r w:rsidR="00F063AB" w:rsidRPr="00250DA7">
        <w:rPr>
          <w:rFonts w:ascii="Verdana" w:hAnsi="Verdana"/>
          <w:sz w:val="20"/>
        </w:rPr>
        <w:t>(voor de mannelijke kandidaten, geboren vóór 1976)</w:t>
      </w:r>
      <w:r w:rsidR="00250DA7">
        <w:rPr>
          <w:rFonts w:ascii="Verdana" w:hAnsi="Verdana"/>
          <w:sz w:val="20"/>
        </w:rPr>
        <w:t>.</w:t>
      </w:r>
    </w:p>
    <w:p w14:paraId="7AC95F73" w14:textId="77777777" w:rsidR="00E832C1" w:rsidRPr="00155A64" w:rsidRDefault="00F310F7" w:rsidP="00FD4B45">
      <w:pPr>
        <w:pStyle w:val="Plattetekst2"/>
        <w:spacing w:before="240"/>
        <w:rPr>
          <w:rFonts w:ascii="Verdana" w:hAnsi="Verdana"/>
          <w:sz w:val="20"/>
        </w:rPr>
      </w:pPr>
      <w:r w:rsidRPr="00155A64">
        <w:rPr>
          <w:rFonts w:ascii="Verdana" w:hAnsi="Verdana"/>
          <w:sz w:val="20"/>
        </w:rPr>
        <w:t>Je voldoet aan deze aanstellingsvoorwaarden</w:t>
      </w:r>
      <w:r w:rsidR="006C6157" w:rsidRPr="00155A64">
        <w:rPr>
          <w:rFonts w:ascii="Verdana" w:hAnsi="Verdana"/>
          <w:sz w:val="20"/>
        </w:rPr>
        <w:t xml:space="preserve"> op de datum van de aanwerving.</w:t>
      </w:r>
    </w:p>
    <w:p w14:paraId="1A5FC760" w14:textId="77777777" w:rsidR="006C6157" w:rsidRPr="00155A64" w:rsidRDefault="006C6157" w:rsidP="008B690A">
      <w:pPr>
        <w:pStyle w:val="Kop1"/>
      </w:pPr>
      <w:r w:rsidRPr="00155A64">
        <w:t>Selectieprocedure</w:t>
      </w:r>
    </w:p>
    <w:p w14:paraId="33CA8F1B" w14:textId="70B8CC28" w:rsidR="00912388" w:rsidRDefault="00F310F7" w:rsidP="00097381">
      <w:pPr>
        <w:pStyle w:val="Plattetekst2"/>
        <w:spacing w:before="240"/>
        <w:rPr>
          <w:rFonts w:ascii="Verdana" w:hAnsi="Verdana"/>
          <w:sz w:val="20"/>
        </w:rPr>
      </w:pPr>
      <w:r w:rsidRPr="00F156A9">
        <w:rPr>
          <w:rFonts w:ascii="Verdana" w:hAnsi="Verdana"/>
          <w:sz w:val="20"/>
        </w:rPr>
        <w:t>Op basis</w:t>
      </w:r>
      <w:r w:rsidR="00912388" w:rsidRPr="00F156A9">
        <w:rPr>
          <w:rFonts w:ascii="Verdana" w:hAnsi="Verdana"/>
          <w:sz w:val="20"/>
        </w:rPr>
        <w:t xml:space="preserve"> van je </w:t>
      </w:r>
      <w:r w:rsidR="00AE28A6">
        <w:rPr>
          <w:rFonts w:ascii="Verdana" w:hAnsi="Verdana"/>
          <w:sz w:val="20"/>
        </w:rPr>
        <w:t>diploma, e</w:t>
      </w:r>
      <w:r w:rsidR="00912388" w:rsidRPr="00F156A9">
        <w:rPr>
          <w:rFonts w:ascii="Verdana" w:hAnsi="Verdana"/>
          <w:sz w:val="20"/>
        </w:rPr>
        <w:t xml:space="preserve">n </w:t>
      </w:r>
      <w:r w:rsidRPr="00F156A9">
        <w:rPr>
          <w:rFonts w:ascii="Verdana" w:hAnsi="Verdana"/>
          <w:sz w:val="20"/>
        </w:rPr>
        <w:t>curriculum vitae</w:t>
      </w:r>
      <w:r w:rsidR="00097381" w:rsidRPr="00F156A9">
        <w:rPr>
          <w:rFonts w:ascii="Verdana" w:hAnsi="Verdana"/>
          <w:sz w:val="20"/>
        </w:rPr>
        <w:t xml:space="preserve"> </w:t>
      </w:r>
      <w:r w:rsidR="00F156A9">
        <w:rPr>
          <w:rFonts w:ascii="Verdana" w:hAnsi="Verdana"/>
          <w:sz w:val="20"/>
        </w:rPr>
        <w:t>gaa</w:t>
      </w:r>
      <w:r w:rsidR="00601F16">
        <w:rPr>
          <w:rFonts w:ascii="Verdana" w:hAnsi="Verdana"/>
          <w:sz w:val="20"/>
        </w:rPr>
        <w:t>t Search &amp; Selection</w:t>
      </w:r>
      <w:r w:rsidR="00F156A9">
        <w:rPr>
          <w:rFonts w:ascii="Verdana" w:hAnsi="Verdana"/>
          <w:sz w:val="20"/>
        </w:rPr>
        <w:t xml:space="preserve"> na</w:t>
      </w:r>
      <w:r w:rsidR="00097381" w:rsidRPr="00F156A9">
        <w:rPr>
          <w:rFonts w:ascii="Verdana" w:hAnsi="Verdana"/>
          <w:sz w:val="20"/>
        </w:rPr>
        <w:t xml:space="preserve"> of je </w:t>
      </w:r>
      <w:r w:rsidR="00912388" w:rsidRPr="00F156A9">
        <w:rPr>
          <w:rFonts w:ascii="Verdana" w:hAnsi="Verdana"/>
          <w:sz w:val="20"/>
        </w:rPr>
        <w:t>aan de deelnemingsvoorwaarden voldoet</w:t>
      </w:r>
      <w:r w:rsidR="00BD6DF7" w:rsidRPr="00F156A9">
        <w:rPr>
          <w:rFonts w:ascii="Verdana" w:hAnsi="Verdana"/>
          <w:sz w:val="20"/>
        </w:rPr>
        <w:t>.</w:t>
      </w:r>
      <w:r w:rsidR="00AE28A6">
        <w:rPr>
          <w:rFonts w:ascii="Verdana" w:hAnsi="Verdana"/>
          <w:sz w:val="20"/>
        </w:rPr>
        <w:t xml:space="preserve"> </w:t>
      </w:r>
    </w:p>
    <w:p w14:paraId="7C7D02E7" w14:textId="6EF53764" w:rsidR="00300371" w:rsidRDefault="00300371" w:rsidP="00097381">
      <w:pPr>
        <w:pStyle w:val="Plattetekst2"/>
        <w:spacing w:before="240"/>
        <w:rPr>
          <w:rFonts w:ascii="Verdana" w:hAnsi="Verdana"/>
          <w:sz w:val="20"/>
        </w:rPr>
      </w:pPr>
      <w:r>
        <w:rPr>
          <w:rFonts w:ascii="Verdana" w:hAnsi="Verdana"/>
          <w:sz w:val="20"/>
        </w:rPr>
        <w:t xml:space="preserve">Enkel wanneer je voldoet aan deze voorwaarden kan je deelnemen aan </w:t>
      </w:r>
      <w:r w:rsidR="00CD1A13">
        <w:rPr>
          <w:rFonts w:ascii="Verdana" w:hAnsi="Verdana"/>
          <w:sz w:val="20"/>
        </w:rPr>
        <w:t xml:space="preserve">de </w:t>
      </w:r>
      <w:r>
        <w:rPr>
          <w:rFonts w:ascii="Verdana" w:hAnsi="Verdana"/>
          <w:sz w:val="20"/>
        </w:rPr>
        <w:t>onderstaande selectieprocedure</w:t>
      </w:r>
    </w:p>
    <w:p w14:paraId="3EEBF00E" w14:textId="300EA51D" w:rsidR="00E864EE" w:rsidRPr="00300371" w:rsidRDefault="005F7BDF" w:rsidP="00E52C86">
      <w:pPr>
        <w:pStyle w:val="Plattetekst2"/>
        <w:spacing w:before="240"/>
        <w:rPr>
          <w:rFonts w:ascii="Verdana" w:hAnsi="Verdana"/>
          <w:i/>
          <w:sz w:val="20"/>
          <w:lang w:val="nl-BE"/>
        </w:rPr>
      </w:pPr>
      <w:r w:rsidRPr="00300371">
        <w:rPr>
          <w:rFonts w:ascii="Verdana" w:hAnsi="Verdana"/>
          <w:i/>
          <w:sz w:val="20"/>
          <w:lang w:val="nl-BE"/>
        </w:rPr>
        <w:t>1</w:t>
      </w:r>
      <w:r w:rsidR="00E52C86" w:rsidRPr="00300371">
        <w:rPr>
          <w:rFonts w:ascii="Verdana" w:hAnsi="Verdana"/>
          <w:i/>
          <w:sz w:val="20"/>
          <w:lang w:val="nl-BE"/>
        </w:rPr>
        <w:t xml:space="preserve">) </w:t>
      </w:r>
      <w:r w:rsidR="00300371">
        <w:rPr>
          <w:rFonts w:ascii="Verdana" w:hAnsi="Verdana"/>
          <w:i/>
          <w:sz w:val="20"/>
          <w:lang w:val="nl-BE"/>
        </w:rPr>
        <w:t xml:space="preserve">Inhoudelijke screening op basis van motivatiebrief en visie op de communicatiestrategie voor het Vlaams Parlement </w:t>
      </w:r>
    </w:p>
    <w:p w14:paraId="0A307B20" w14:textId="05F01C3D" w:rsidR="00AE28A6" w:rsidRPr="00300371" w:rsidRDefault="00AE28A6" w:rsidP="00AE28A6">
      <w:pPr>
        <w:pStyle w:val="Plattetekst2"/>
        <w:spacing w:before="240"/>
        <w:rPr>
          <w:rFonts w:ascii="Verdana" w:hAnsi="Verdana"/>
          <w:sz w:val="20"/>
        </w:rPr>
      </w:pPr>
      <w:r w:rsidRPr="00300371">
        <w:rPr>
          <w:rFonts w:ascii="Verdana" w:hAnsi="Verdana"/>
          <w:sz w:val="20"/>
        </w:rPr>
        <w:t xml:space="preserve">De kandidaturen die voldoen aan de deelnemingsvoorwaarden worden geëvalueerd op basis van hun motivatiebrief en </w:t>
      </w:r>
      <w:r w:rsidR="00300371">
        <w:rPr>
          <w:rFonts w:ascii="Verdana" w:hAnsi="Verdana"/>
          <w:sz w:val="20"/>
        </w:rPr>
        <w:t xml:space="preserve"> hun </w:t>
      </w:r>
      <w:r w:rsidRPr="00300371">
        <w:rPr>
          <w:rFonts w:ascii="Verdana" w:hAnsi="Verdana"/>
          <w:sz w:val="20"/>
        </w:rPr>
        <w:t>bijgevoegde visie van maximum 3 pagina’s op de communicatiestrategie voor het Vlaams Parlement. Informatie over de huidige communicatie kunnen kandidaten vinden op de website van het Vlaams Parlement (met inbegrip van het Bezoeker</w:t>
      </w:r>
      <w:r w:rsidR="00F32AA8">
        <w:rPr>
          <w:rFonts w:ascii="Verdana" w:hAnsi="Verdana"/>
          <w:sz w:val="20"/>
        </w:rPr>
        <w:t>s</w:t>
      </w:r>
      <w:r w:rsidRPr="00300371">
        <w:rPr>
          <w:rFonts w:ascii="Verdana" w:hAnsi="Verdana"/>
          <w:sz w:val="20"/>
        </w:rPr>
        <w:t xml:space="preserve">centrum en Kracht van je stem, </w:t>
      </w:r>
      <w:proofErr w:type="spellStart"/>
      <w:r w:rsidRPr="00300371">
        <w:rPr>
          <w:rFonts w:ascii="Verdana" w:hAnsi="Verdana"/>
          <w:sz w:val="20"/>
        </w:rPr>
        <w:t>vlaamsparlement</w:t>
      </w:r>
      <w:proofErr w:type="spellEnd"/>
      <w:r w:rsidRPr="00300371">
        <w:rPr>
          <w:rFonts w:ascii="Verdana" w:hAnsi="Verdana"/>
          <w:sz w:val="20"/>
        </w:rPr>
        <w:t xml:space="preserve"> tv, sociale media)</w:t>
      </w:r>
      <w:r w:rsidR="00300371">
        <w:rPr>
          <w:rFonts w:ascii="Verdana" w:hAnsi="Verdana"/>
          <w:sz w:val="20"/>
        </w:rPr>
        <w:t xml:space="preserve">. Aan de hand van deze 2 documenten worden de redactionele en communicatievaardigheden </w:t>
      </w:r>
      <w:r w:rsidR="00186071">
        <w:rPr>
          <w:rFonts w:ascii="Verdana" w:hAnsi="Verdana"/>
          <w:sz w:val="20"/>
        </w:rPr>
        <w:t>en de</w:t>
      </w:r>
      <w:r w:rsidR="00300371">
        <w:rPr>
          <w:rFonts w:ascii="Verdana" w:hAnsi="Verdana"/>
          <w:sz w:val="20"/>
        </w:rPr>
        <w:t xml:space="preserve"> affiniteit met de </w:t>
      </w:r>
      <w:r w:rsidR="00186071">
        <w:rPr>
          <w:rFonts w:ascii="Verdana" w:hAnsi="Verdana"/>
          <w:sz w:val="20"/>
        </w:rPr>
        <w:t xml:space="preserve">politieke </w:t>
      </w:r>
      <w:r w:rsidR="00300371">
        <w:rPr>
          <w:rFonts w:ascii="Verdana" w:hAnsi="Verdana"/>
          <w:sz w:val="20"/>
        </w:rPr>
        <w:t xml:space="preserve">context beoordeeld. </w:t>
      </w:r>
    </w:p>
    <w:p w14:paraId="2025EC5E" w14:textId="165B6E2A" w:rsidR="00E864EE" w:rsidRPr="00300371" w:rsidRDefault="00AE28A6" w:rsidP="005F7BDF">
      <w:pPr>
        <w:pStyle w:val="Plattetekst2"/>
        <w:spacing w:before="240"/>
        <w:rPr>
          <w:rFonts w:ascii="Verdana" w:hAnsi="Verdana"/>
          <w:sz w:val="20"/>
        </w:rPr>
      </w:pPr>
      <w:r w:rsidRPr="00300371">
        <w:rPr>
          <w:rFonts w:ascii="Verdana" w:hAnsi="Verdana"/>
          <w:sz w:val="20"/>
        </w:rPr>
        <w:lastRenderedPageBreak/>
        <w:t xml:space="preserve">Om te slagen moet je ten minste 12 punten op 20 behalen. De </w:t>
      </w:r>
      <w:r w:rsidR="00A305AB" w:rsidRPr="00300371">
        <w:rPr>
          <w:rFonts w:ascii="Verdana" w:hAnsi="Verdana"/>
          <w:sz w:val="20"/>
        </w:rPr>
        <w:t>10</w:t>
      </w:r>
      <w:r w:rsidR="00E864EE" w:rsidRPr="00300371">
        <w:rPr>
          <w:rFonts w:ascii="Verdana" w:hAnsi="Verdana"/>
          <w:sz w:val="20"/>
        </w:rPr>
        <w:t xml:space="preserve"> hoogst gerangschikte kandidaten gaan door naar </w:t>
      </w:r>
      <w:r w:rsidR="00A305AB" w:rsidRPr="00300371">
        <w:rPr>
          <w:rFonts w:ascii="Verdana" w:hAnsi="Verdana"/>
          <w:sz w:val="20"/>
        </w:rPr>
        <w:t>het jurygesprek</w:t>
      </w:r>
      <w:r w:rsidR="00E864EE" w:rsidRPr="00300371">
        <w:rPr>
          <w:rFonts w:ascii="Verdana" w:hAnsi="Verdana"/>
          <w:sz w:val="20"/>
        </w:rPr>
        <w:t>.</w:t>
      </w:r>
    </w:p>
    <w:p w14:paraId="38D48232" w14:textId="4C9DFE8C" w:rsidR="00D6208C" w:rsidRPr="00300371" w:rsidRDefault="005F7BDF" w:rsidP="00D6208C">
      <w:pPr>
        <w:pStyle w:val="Plattetekst2"/>
        <w:spacing w:before="240"/>
        <w:rPr>
          <w:rFonts w:ascii="Verdana" w:hAnsi="Verdana"/>
          <w:i/>
          <w:sz w:val="20"/>
          <w:lang w:val="nl-BE"/>
        </w:rPr>
      </w:pPr>
      <w:r w:rsidRPr="00300371">
        <w:rPr>
          <w:rFonts w:ascii="Verdana" w:hAnsi="Verdana"/>
          <w:i/>
          <w:sz w:val="20"/>
          <w:lang w:val="nl-BE"/>
        </w:rPr>
        <w:t>2</w:t>
      </w:r>
      <w:r w:rsidR="00D6208C" w:rsidRPr="00300371">
        <w:rPr>
          <w:rFonts w:ascii="Verdana" w:hAnsi="Verdana"/>
          <w:i/>
          <w:sz w:val="20"/>
          <w:lang w:val="nl-BE"/>
        </w:rPr>
        <w:t>) Jurygesprek</w:t>
      </w:r>
    </w:p>
    <w:p w14:paraId="4B9387AA" w14:textId="4DD4B029" w:rsidR="00D6208C" w:rsidRPr="00300371" w:rsidRDefault="00D6208C" w:rsidP="00D6208C">
      <w:pPr>
        <w:pStyle w:val="Plattetekst2"/>
        <w:spacing w:before="240"/>
        <w:rPr>
          <w:rFonts w:ascii="Verdana" w:hAnsi="Verdana"/>
          <w:sz w:val="20"/>
        </w:rPr>
      </w:pPr>
      <w:r w:rsidRPr="00300371">
        <w:rPr>
          <w:rFonts w:ascii="Verdana" w:hAnsi="Verdana"/>
          <w:sz w:val="20"/>
        </w:rPr>
        <w:t xml:space="preserve">De mondelinge proef bestaat uit de presentatie van je </w:t>
      </w:r>
      <w:r w:rsidR="005F7BDF" w:rsidRPr="00300371">
        <w:rPr>
          <w:rFonts w:ascii="Verdana" w:hAnsi="Verdana"/>
          <w:sz w:val="20"/>
        </w:rPr>
        <w:t xml:space="preserve">visie op de communicatiestrategie voor het Vlaams Parlement </w:t>
      </w:r>
      <w:r w:rsidRPr="00300371">
        <w:rPr>
          <w:rFonts w:ascii="Verdana" w:hAnsi="Verdana"/>
          <w:sz w:val="20"/>
        </w:rPr>
        <w:t xml:space="preserve">en een gestructureerd interview. </w:t>
      </w:r>
    </w:p>
    <w:p w14:paraId="75C853E1" w14:textId="224DE01D" w:rsidR="00D6208C" w:rsidRDefault="00D6208C" w:rsidP="00D6208C">
      <w:pPr>
        <w:pStyle w:val="Plattetekst2"/>
        <w:spacing w:before="240"/>
        <w:rPr>
          <w:rFonts w:ascii="Verdana" w:hAnsi="Verdana"/>
          <w:sz w:val="20"/>
        </w:rPr>
      </w:pPr>
      <w:r w:rsidRPr="00300371">
        <w:rPr>
          <w:rFonts w:ascii="Verdana" w:hAnsi="Verdana"/>
          <w:sz w:val="20"/>
        </w:rPr>
        <w:t xml:space="preserve">Om te slagen moet je ten minste 12 punten op 20 behalen.  De </w:t>
      </w:r>
      <w:r w:rsidR="00300371">
        <w:rPr>
          <w:rFonts w:ascii="Verdana" w:hAnsi="Verdana"/>
          <w:sz w:val="20"/>
        </w:rPr>
        <w:t xml:space="preserve">5 </w:t>
      </w:r>
      <w:r w:rsidR="005F7BDF" w:rsidRPr="00300371">
        <w:rPr>
          <w:rFonts w:ascii="Verdana" w:hAnsi="Verdana"/>
          <w:sz w:val="20"/>
        </w:rPr>
        <w:t xml:space="preserve"> h</w:t>
      </w:r>
      <w:r w:rsidRPr="00300371">
        <w:rPr>
          <w:rFonts w:ascii="Verdana" w:hAnsi="Verdana"/>
          <w:sz w:val="20"/>
        </w:rPr>
        <w:t>oogst gerangschikte</w:t>
      </w:r>
      <w:r>
        <w:rPr>
          <w:rFonts w:ascii="Verdana" w:hAnsi="Verdana"/>
          <w:sz w:val="20"/>
        </w:rPr>
        <w:t xml:space="preserve"> kandidaten gaan door naar het Assessment Center </w:t>
      </w:r>
    </w:p>
    <w:p w14:paraId="2146D7C0" w14:textId="20FD95B0" w:rsidR="00D6208C" w:rsidRPr="00D83751" w:rsidRDefault="005F7BDF" w:rsidP="00D6208C">
      <w:pPr>
        <w:pStyle w:val="Plattetekst2"/>
        <w:spacing w:before="240"/>
        <w:rPr>
          <w:rFonts w:ascii="Verdana" w:hAnsi="Verdana"/>
          <w:i/>
          <w:sz w:val="20"/>
          <w:lang w:val="nl-BE"/>
        </w:rPr>
      </w:pPr>
      <w:r>
        <w:rPr>
          <w:rFonts w:ascii="Verdana" w:hAnsi="Verdana"/>
          <w:i/>
          <w:sz w:val="20"/>
          <w:lang w:val="nl-BE"/>
        </w:rPr>
        <w:t>3</w:t>
      </w:r>
      <w:r w:rsidR="00D6208C">
        <w:rPr>
          <w:rFonts w:ascii="Verdana" w:hAnsi="Verdana"/>
          <w:i/>
          <w:sz w:val="20"/>
          <w:lang w:val="nl-BE"/>
        </w:rPr>
        <w:t xml:space="preserve">) </w:t>
      </w:r>
      <w:r w:rsidR="00D6208C" w:rsidRPr="00D83751">
        <w:rPr>
          <w:rFonts w:ascii="Verdana" w:hAnsi="Verdana"/>
          <w:i/>
          <w:sz w:val="20"/>
          <w:lang w:val="nl-BE"/>
        </w:rPr>
        <w:t>Assessment Center</w:t>
      </w:r>
    </w:p>
    <w:p w14:paraId="35CFA1B7" w14:textId="77777777" w:rsidR="00D6208C" w:rsidRPr="00D83751" w:rsidRDefault="00D6208C" w:rsidP="00D6208C">
      <w:pPr>
        <w:pStyle w:val="Plattetekst2"/>
        <w:spacing w:before="0"/>
        <w:rPr>
          <w:rFonts w:ascii="Verdana" w:hAnsi="Verdana"/>
          <w:i/>
          <w:sz w:val="20"/>
          <w:lang w:val="nl-BE"/>
        </w:rPr>
      </w:pPr>
    </w:p>
    <w:p w14:paraId="797BAF76" w14:textId="77777777" w:rsidR="00D6208C" w:rsidRPr="00D83751" w:rsidRDefault="00D6208C" w:rsidP="00D6208C">
      <w:pPr>
        <w:pStyle w:val="Plattetekst2"/>
        <w:spacing w:before="0"/>
        <w:rPr>
          <w:rFonts w:ascii="Verdana" w:hAnsi="Verdana"/>
          <w:sz w:val="20"/>
          <w:lang w:val="nl-BE"/>
        </w:rPr>
      </w:pPr>
      <w:r w:rsidRPr="00D83751">
        <w:rPr>
          <w:rFonts w:ascii="Verdana" w:hAnsi="Verdana"/>
          <w:sz w:val="20"/>
          <w:lang w:val="nl-BE"/>
        </w:rPr>
        <w:t>Het assessment center bestaat uit:</w:t>
      </w:r>
    </w:p>
    <w:p w14:paraId="190734BC" w14:textId="77777777" w:rsidR="00D6208C" w:rsidRPr="00D83751" w:rsidRDefault="00D6208C" w:rsidP="00D6208C">
      <w:pPr>
        <w:pStyle w:val="Plattetekst2"/>
        <w:numPr>
          <w:ilvl w:val="1"/>
          <w:numId w:val="24"/>
        </w:numPr>
        <w:spacing w:before="0"/>
        <w:rPr>
          <w:rFonts w:ascii="Verdana" w:hAnsi="Verdana"/>
          <w:sz w:val="20"/>
          <w:lang w:val="nl-BE"/>
        </w:rPr>
      </w:pPr>
      <w:r w:rsidRPr="00D83751">
        <w:rPr>
          <w:rFonts w:ascii="Verdana" w:hAnsi="Verdana"/>
          <w:sz w:val="20"/>
          <w:lang w:val="nl-BE"/>
        </w:rPr>
        <w:t>een competentiegericht interview</w:t>
      </w:r>
    </w:p>
    <w:p w14:paraId="447ED54E" w14:textId="77777777" w:rsidR="00D6208C" w:rsidRPr="00D83751" w:rsidRDefault="00D6208C" w:rsidP="00D6208C">
      <w:pPr>
        <w:pStyle w:val="Plattetekst2"/>
        <w:numPr>
          <w:ilvl w:val="1"/>
          <w:numId w:val="24"/>
        </w:numPr>
        <w:spacing w:before="0"/>
        <w:rPr>
          <w:rFonts w:ascii="Verdana" w:hAnsi="Verdana"/>
          <w:sz w:val="20"/>
          <w:lang w:val="nl-BE"/>
        </w:rPr>
      </w:pPr>
      <w:r w:rsidRPr="00D83751">
        <w:rPr>
          <w:rFonts w:ascii="Verdana" w:hAnsi="Verdana"/>
          <w:sz w:val="20"/>
          <w:lang w:val="nl-BE"/>
        </w:rPr>
        <w:t>een persoonlijkheidsvragenlijst</w:t>
      </w:r>
    </w:p>
    <w:p w14:paraId="50C9F657" w14:textId="77777777" w:rsidR="00D6208C" w:rsidRDefault="00D6208C" w:rsidP="00D6208C">
      <w:pPr>
        <w:pStyle w:val="Plattetekst2"/>
        <w:numPr>
          <w:ilvl w:val="1"/>
          <w:numId w:val="24"/>
        </w:numPr>
        <w:spacing w:before="0"/>
        <w:rPr>
          <w:rFonts w:ascii="Verdana" w:hAnsi="Verdana"/>
          <w:sz w:val="20"/>
          <w:lang w:val="nl-BE"/>
        </w:rPr>
      </w:pPr>
      <w:r w:rsidRPr="00D83751">
        <w:rPr>
          <w:rFonts w:ascii="Verdana" w:hAnsi="Verdana"/>
          <w:sz w:val="20"/>
          <w:lang w:val="nl-BE"/>
        </w:rPr>
        <w:t>een verbale redeneerproef</w:t>
      </w:r>
    </w:p>
    <w:p w14:paraId="6EFC3BBF" w14:textId="77777777" w:rsidR="00D6208C" w:rsidRDefault="00D6208C" w:rsidP="00D6208C">
      <w:pPr>
        <w:pStyle w:val="Plattetekst2"/>
        <w:numPr>
          <w:ilvl w:val="1"/>
          <w:numId w:val="24"/>
        </w:numPr>
        <w:spacing w:before="0"/>
        <w:rPr>
          <w:rFonts w:ascii="Verdana" w:hAnsi="Verdana"/>
          <w:sz w:val="20"/>
          <w:lang w:val="nl-BE"/>
        </w:rPr>
      </w:pPr>
      <w:r>
        <w:rPr>
          <w:rFonts w:ascii="Verdana" w:hAnsi="Verdana"/>
          <w:sz w:val="20"/>
          <w:lang w:val="nl-BE"/>
        </w:rPr>
        <w:t>een analyse- en presentatieoefening</w:t>
      </w:r>
    </w:p>
    <w:p w14:paraId="5D8D0DEA" w14:textId="77777777" w:rsidR="00D6208C" w:rsidRPr="00D83751" w:rsidRDefault="00D6208C" w:rsidP="00D6208C">
      <w:pPr>
        <w:pStyle w:val="Plattetekst2"/>
        <w:numPr>
          <w:ilvl w:val="1"/>
          <w:numId w:val="24"/>
        </w:numPr>
        <w:spacing w:before="0"/>
        <w:rPr>
          <w:rFonts w:ascii="Verdana" w:hAnsi="Verdana"/>
          <w:sz w:val="20"/>
          <w:lang w:val="nl-BE"/>
        </w:rPr>
      </w:pPr>
      <w:r>
        <w:rPr>
          <w:rFonts w:ascii="Verdana" w:hAnsi="Verdana"/>
          <w:sz w:val="20"/>
          <w:lang w:val="nl-BE"/>
        </w:rPr>
        <w:t>een rollenspel</w:t>
      </w:r>
    </w:p>
    <w:p w14:paraId="075BA9D8" w14:textId="77777777" w:rsidR="00D6208C" w:rsidRPr="00E52C86" w:rsidRDefault="00D6208C" w:rsidP="00D6208C">
      <w:pPr>
        <w:pStyle w:val="Plattetekst2"/>
        <w:spacing w:before="0"/>
        <w:ind w:left="852"/>
        <w:rPr>
          <w:rFonts w:ascii="Verdana" w:hAnsi="Verdana"/>
          <w:sz w:val="20"/>
          <w:highlight w:val="yellow"/>
          <w:lang w:val="nl-BE"/>
        </w:rPr>
      </w:pPr>
    </w:p>
    <w:p w14:paraId="628F8328" w14:textId="77777777" w:rsidR="00D6208C" w:rsidRDefault="00D6208C" w:rsidP="00D6208C">
      <w:pPr>
        <w:pStyle w:val="Plattetekst2"/>
        <w:spacing w:before="0"/>
        <w:rPr>
          <w:rFonts w:ascii="Verdana" w:hAnsi="Verdana"/>
          <w:sz w:val="20"/>
        </w:rPr>
      </w:pPr>
      <w:r>
        <w:rPr>
          <w:rFonts w:ascii="Verdana" w:hAnsi="Verdana"/>
          <w:sz w:val="20"/>
        </w:rPr>
        <w:t xml:space="preserve">Om te slagen moet je geschikt behalen. </w:t>
      </w:r>
    </w:p>
    <w:p w14:paraId="36A77E82" w14:textId="77777777" w:rsidR="00D6208C" w:rsidRDefault="00D6208C" w:rsidP="00D6208C">
      <w:pPr>
        <w:pStyle w:val="Plattetekst2"/>
        <w:spacing w:before="0"/>
        <w:rPr>
          <w:rFonts w:ascii="Verdana" w:hAnsi="Verdana"/>
          <w:sz w:val="20"/>
        </w:rPr>
      </w:pPr>
    </w:p>
    <w:p w14:paraId="52AD070F" w14:textId="3B644666" w:rsidR="00D6208C" w:rsidRDefault="005F7BDF" w:rsidP="00D6208C">
      <w:pPr>
        <w:pStyle w:val="Plattetekst2"/>
        <w:spacing w:before="0"/>
        <w:rPr>
          <w:rFonts w:ascii="Verdana" w:hAnsi="Verdana"/>
          <w:sz w:val="20"/>
        </w:rPr>
      </w:pPr>
      <w:r>
        <w:rPr>
          <w:rFonts w:ascii="Verdana" w:hAnsi="Verdana"/>
          <w:i/>
          <w:sz w:val="20"/>
        </w:rPr>
        <w:t>4</w:t>
      </w:r>
      <w:r w:rsidR="00D6208C" w:rsidRPr="006E12A4">
        <w:rPr>
          <w:rFonts w:ascii="Verdana" w:hAnsi="Verdana"/>
          <w:i/>
          <w:sz w:val="20"/>
        </w:rPr>
        <w:t>) Optionele bijkomende selectiestap</w:t>
      </w:r>
    </w:p>
    <w:p w14:paraId="52F4AF60" w14:textId="77777777" w:rsidR="00D6208C" w:rsidRDefault="00D6208C" w:rsidP="00D6208C">
      <w:pPr>
        <w:pStyle w:val="Plattetekst2"/>
        <w:spacing w:before="0"/>
        <w:rPr>
          <w:rFonts w:ascii="Verdana" w:hAnsi="Verdana"/>
          <w:sz w:val="20"/>
        </w:rPr>
      </w:pPr>
    </w:p>
    <w:p w14:paraId="0FF8E96B" w14:textId="77777777" w:rsidR="00D6208C" w:rsidRDefault="00D6208C" w:rsidP="00D6208C">
      <w:pPr>
        <w:pStyle w:val="Plattetekst2"/>
        <w:spacing w:before="0"/>
        <w:rPr>
          <w:rFonts w:ascii="Verdana" w:hAnsi="Verdana"/>
          <w:sz w:val="20"/>
        </w:rPr>
      </w:pPr>
      <w:r>
        <w:rPr>
          <w:rFonts w:ascii="Verdana" w:hAnsi="Verdana"/>
          <w:sz w:val="20"/>
        </w:rPr>
        <w:t>Indien nodig voor deze functie wordt een bijkomende selectiestap voorzien. Dit kan bestaan uit een diepte-interview.</w:t>
      </w:r>
    </w:p>
    <w:p w14:paraId="5B1F64CB" w14:textId="77777777" w:rsidR="00D6208C" w:rsidRDefault="00D6208C" w:rsidP="00D6208C">
      <w:pPr>
        <w:pStyle w:val="Plattetekst2"/>
        <w:spacing w:before="0"/>
        <w:rPr>
          <w:rFonts w:ascii="Verdana" w:hAnsi="Verdana"/>
          <w:sz w:val="20"/>
        </w:rPr>
      </w:pPr>
    </w:p>
    <w:p w14:paraId="5E6A9F0E" w14:textId="77777777" w:rsidR="00D6208C" w:rsidRDefault="00D6208C" w:rsidP="00D6208C">
      <w:pPr>
        <w:pStyle w:val="Plattetekst2"/>
        <w:spacing w:before="0"/>
        <w:rPr>
          <w:rFonts w:ascii="Verdana" w:hAnsi="Verdana"/>
          <w:sz w:val="20"/>
        </w:rPr>
      </w:pPr>
      <w:r w:rsidRPr="00D83751">
        <w:rPr>
          <w:rFonts w:ascii="Verdana" w:hAnsi="Verdana"/>
          <w:sz w:val="20"/>
        </w:rPr>
        <w:t>Om te slagen moet je ten minste 12 punten op 20 behalen.</w:t>
      </w:r>
      <w:r>
        <w:rPr>
          <w:rFonts w:ascii="Verdana" w:hAnsi="Verdana"/>
          <w:sz w:val="20"/>
        </w:rPr>
        <w:t xml:space="preserve">  </w:t>
      </w:r>
    </w:p>
    <w:p w14:paraId="3B64B7B9" w14:textId="77777777" w:rsidR="00D6208C" w:rsidRDefault="00D6208C" w:rsidP="00D6208C">
      <w:pPr>
        <w:pStyle w:val="Plattetekst2"/>
        <w:spacing w:before="0"/>
        <w:rPr>
          <w:rFonts w:ascii="Verdana" w:hAnsi="Verdana"/>
          <w:sz w:val="20"/>
        </w:rPr>
      </w:pPr>
    </w:p>
    <w:p w14:paraId="21E913AB" w14:textId="014D3BDD" w:rsidR="00D6208C" w:rsidRPr="002C1289" w:rsidRDefault="005F7BDF" w:rsidP="00D6208C">
      <w:pPr>
        <w:pStyle w:val="Plattetekst2"/>
        <w:spacing w:before="0"/>
        <w:rPr>
          <w:rFonts w:ascii="Verdana" w:hAnsi="Verdana"/>
          <w:i/>
          <w:sz w:val="20"/>
        </w:rPr>
      </w:pPr>
      <w:r>
        <w:rPr>
          <w:rFonts w:ascii="Verdana" w:hAnsi="Verdana"/>
          <w:i/>
          <w:sz w:val="20"/>
        </w:rPr>
        <w:t>5</w:t>
      </w:r>
      <w:r w:rsidR="00D6208C">
        <w:rPr>
          <w:rFonts w:ascii="Verdana" w:hAnsi="Verdana"/>
          <w:i/>
          <w:sz w:val="20"/>
        </w:rPr>
        <w:t xml:space="preserve">) </w:t>
      </w:r>
      <w:r>
        <w:rPr>
          <w:rFonts w:ascii="Verdana" w:hAnsi="Verdana"/>
          <w:i/>
          <w:sz w:val="20"/>
        </w:rPr>
        <w:t>Aanwerving en wervingsreserve</w:t>
      </w:r>
    </w:p>
    <w:p w14:paraId="05A44A56" w14:textId="77777777" w:rsidR="00D6208C" w:rsidRDefault="00D6208C" w:rsidP="00D6208C">
      <w:pPr>
        <w:pStyle w:val="Plattetekst2"/>
        <w:spacing w:before="240"/>
        <w:rPr>
          <w:rFonts w:ascii="Verdana" w:hAnsi="Verdana"/>
          <w:sz w:val="20"/>
        </w:rPr>
      </w:pPr>
      <w:r>
        <w:rPr>
          <w:rFonts w:ascii="Verdana" w:hAnsi="Verdana"/>
          <w:sz w:val="20"/>
        </w:rPr>
        <w:t>1. Als de optionele bijkomende selectiestap wordt georganiseerd, worden alle</w:t>
      </w:r>
      <w:r w:rsidRPr="002C1289">
        <w:rPr>
          <w:rFonts w:ascii="Verdana" w:hAnsi="Verdana"/>
          <w:sz w:val="20"/>
        </w:rPr>
        <w:t xml:space="preserve"> </w:t>
      </w:r>
      <w:r>
        <w:rPr>
          <w:rFonts w:ascii="Verdana" w:hAnsi="Verdana"/>
          <w:sz w:val="20"/>
        </w:rPr>
        <w:t xml:space="preserve">geslaagde </w:t>
      </w:r>
      <w:r w:rsidRPr="002C1289">
        <w:rPr>
          <w:rFonts w:ascii="Verdana" w:hAnsi="Verdana"/>
          <w:sz w:val="20"/>
        </w:rPr>
        <w:t xml:space="preserve">kandidaten gerangschikt volgens het aantal punten behaald </w:t>
      </w:r>
      <w:r>
        <w:rPr>
          <w:rFonts w:ascii="Verdana" w:hAnsi="Verdana"/>
          <w:sz w:val="20"/>
        </w:rPr>
        <w:t>op deze stap.</w:t>
      </w:r>
    </w:p>
    <w:p w14:paraId="0AC47619" w14:textId="77777777" w:rsidR="00D6208C" w:rsidRDefault="00D6208C" w:rsidP="00D6208C">
      <w:pPr>
        <w:pStyle w:val="Plattetekst2"/>
        <w:spacing w:before="240"/>
        <w:rPr>
          <w:rFonts w:ascii="Verdana" w:hAnsi="Verdana"/>
          <w:sz w:val="20"/>
        </w:rPr>
      </w:pPr>
      <w:r>
        <w:rPr>
          <w:rFonts w:ascii="Verdana" w:hAnsi="Verdana"/>
          <w:sz w:val="20"/>
        </w:rPr>
        <w:t>2. Als er geen optionele bijkomende selectiestap wordt georganiseerd, worden alle geslaagde kandidaten op het assessment center gerangschikt volgens het aantal punten behaald op het jurygesprek.</w:t>
      </w:r>
    </w:p>
    <w:p w14:paraId="1F27347C" w14:textId="2B99F3D6" w:rsidR="005F7BDF" w:rsidRPr="00180AC4" w:rsidRDefault="005F7BDF" w:rsidP="005F7BDF">
      <w:pPr>
        <w:pStyle w:val="Plattetekst2"/>
        <w:spacing w:before="120" w:line="276" w:lineRule="auto"/>
        <w:rPr>
          <w:rFonts w:ascii="Verdana" w:hAnsi="Verdana"/>
          <w:sz w:val="20"/>
        </w:rPr>
      </w:pPr>
      <w:r>
        <w:rPr>
          <w:rFonts w:ascii="Verdana" w:hAnsi="Verdana"/>
          <w:sz w:val="20"/>
        </w:rPr>
        <w:t xml:space="preserve">De hoogst gerangschikte kandidaat </w:t>
      </w:r>
      <w:r w:rsidRPr="00180AC4">
        <w:rPr>
          <w:rFonts w:ascii="Verdana" w:hAnsi="Verdana"/>
          <w:sz w:val="20"/>
        </w:rPr>
        <w:t>word</w:t>
      </w:r>
      <w:r>
        <w:rPr>
          <w:rFonts w:ascii="Verdana" w:hAnsi="Verdana"/>
          <w:sz w:val="20"/>
        </w:rPr>
        <w:t>t</w:t>
      </w:r>
      <w:r w:rsidRPr="00180AC4">
        <w:rPr>
          <w:rFonts w:ascii="Verdana" w:hAnsi="Verdana"/>
          <w:sz w:val="20"/>
        </w:rPr>
        <w:t xml:space="preserve"> onmiddellijk opgeroepen voor een </w:t>
      </w:r>
      <w:r>
        <w:rPr>
          <w:rFonts w:ascii="Verdana" w:hAnsi="Verdana"/>
          <w:sz w:val="20"/>
        </w:rPr>
        <w:t>contractuele</w:t>
      </w:r>
      <w:r w:rsidRPr="00180AC4">
        <w:rPr>
          <w:rFonts w:ascii="Verdana" w:hAnsi="Verdana"/>
          <w:sz w:val="20"/>
        </w:rPr>
        <w:t xml:space="preserve"> functie</w:t>
      </w:r>
      <w:r>
        <w:rPr>
          <w:rFonts w:ascii="Verdana" w:hAnsi="Verdana"/>
          <w:sz w:val="20"/>
        </w:rPr>
        <w:t xml:space="preserve"> van onbepaalde duur</w:t>
      </w:r>
      <w:r w:rsidRPr="00180AC4">
        <w:rPr>
          <w:rFonts w:ascii="Verdana" w:hAnsi="Verdana"/>
          <w:sz w:val="20"/>
        </w:rPr>
        <w:t>.</w:t>
      </w:r>
    </w:p>
    <w:p w14:paraId="3E15336B" w14:textId="121CE04E" w:rsidR="005F7BDF" w:rsidRPr="002402CF" w:rsidRDefault="005F7BDF" w:rsidP="005F7BDF">
      <w:pPr>
        <w:pStyle w:val="Plattetekst2"/>
        <w:spacing w:before="120" w:line="276" w:lineRule="auto"/>
        <w:rPr>
          <w:rFonts w:ascii="Verdana" w:hAnsi="Verdana"/>
          <w:sz w:val="20"/>
        </w:rPr>
      </w:pPr>
      <w:r w:rsidRPr="002402CF">
        <w:rPr>
          <w:rFonts w:ascii="Verdana" w:hAnsi="Verdana"/>
          <w:sz w:val="20"/>
        </w:rPr>
        <w:t xml:space="preserve">De niet aangeworven geslaagde kandidaten worden opgenomen in een wervingsreserve. </w:t>
      </w:r>
    </w:p>
    <w:p w14:paraId="4E625674" w14:textId="77777777" w:rsidR="005F7BDF" w:rsidRDefault="005F7BDF" w:rsidP="005F7BDF">
      <w:pPr>
        <w:pStyle w:val="Plattetekst2"/>
        <w:spacing w:before="120" w:line="276" w:lineRule="auto"/>
        <w:rPr>
          <w:rFonts w:ascii="Verdana" w:hAnsi="Verdana"/>
          <w:sz w:val="20"/>
        </w:rPr>
      </w:pPr>
      <w:r>
        <w:rPr>
          <w:rFonts w:ascii="Verdana" w:hAnsi="Verdana"/>
          <w:sz w:val="20"/>
        </w:rPr>
        <w:t>F</w:t>
      </w:r>
      <w:r w:rsidRPr="002C1289">
        <w:rPr>
          <w:rFonts w:ascii="Verdana" w:hAnsi="Verdana"/>
          <w:sz w:val="20"/>
        </w:rPr>
        <w:t>eedback over de verschillende proeven kan je aan het einde van de selectieprocedure vragen.</w:t>
      </w:r>
    </w:p>
    <w:p w14:paraId="279E5CB3" w14:textId="7249C6C0" w:rsidR="00E52C86" w:rsidRDefault="00E52C86" w:rsidP="00E52C86">
      <w:pPr>
        <w:pStyle w:val="Kop1"/>
      </w:pPr>
      <w:r w:rsidRPr="00155A64">
        <w:t>Ons aanbod</w:t>
      </w:r>
    </w:p>
    <w:p w14:paraId="135AB4C8" w14:textId="77777777" w:rsidR="00E52C86" w:rsidRPr="00E52C86" w:rsidRDefault="00E52C86" w:rsidP="00E52C86"/>
    <w:p w14:paraId="7C13F89F" w14:textId="14B7B7BC" w:rsidR="00DF0FCB" w:rsidRPr="00CD1A13" w:rsidRDefault="00E52C86" w:rsidP="00CD1A13">
      <w:pPr>
        <w:pStyle w:val="Lijstalinea"/>
        <w:numPr>
          <w:ilvl w:val="0"/>
          <w:numId w:val="25"/>
        </w:numPr>
        <w:tabs>
          <w:tab w:val="left" w:pos="-1080"/>
          <w:tab w:val="left" w:pos="-720"/>
          <w:tab w:val="left" w:pos="0"/>
          <w:tab w:val="left" w:pos="284"/>
          <w:tab w:val="left" w:pos="316"/>
          <w:tab w:val="left" w:pos="2160"/>
        </w:tabs>
        <w:ind w:left="284" w:hanging="284"/>
        <w:jc w:val="both"/>
        <w:rPr>
          <w:rFonts w:ascii="Verdana" w:hAnsi="Verdana"/>
          <w:sz w:val="20"/>
        </w:rPr>
      </w:pPr>
      <w:r w:rsidRPr="00CD1A13">
        <w:rPr>
          <w:rFonts w:ascii="Verdana" w:hAnsi="Verdana"/>
          <w:sz w:val="20"/>
        </w:rPr>
        <w:t xml:space="preserve">Een boeiende voltijdse job met een contract van onbepaalde duur voor onmiddellijke indiensttreding. Als </w:t>
      </w:r>
      <w:r w:rsidR="00601F16" w:rsidRPr="00CD1A13">
        <w:rPr>
          <w:rFonts w:ascii="Verdana" w:hAnsi="Verdana"/>
          <w:sz w:val="20"/>
        </w:rPr>
        <w:t xml:space="preserve">coördinator Communicatie </w:t>
      </w:r>
      <w:r w:rsidRPr="00CD1A13">
        <w:rPr>
          <w:rFonts w:ascii="Verdana" w:hAnsi="Verdana"/>
          <w:sz w:val="20"/>
        </w:rPr>
        <w:t>start je in salarisschaal III.</w:t>
      </w:r>
      <w:r w:rsidR="005F7BDF" w:rsidRPr="00CD1A13">
        <w:rPr>
          <w:rFonts w:ascii="Verdana" w:hAnsi="Verdana"/>
          <w:sz w:val="20"/>
        </w:rPr>
        <w:t>1</w:t>
      </w:r>
      <w:r w:rsidR="00306ACC" w:rsidRPr="00CD1A13">
        <w:rPr>
          <w:rFonts w:ascii="Verdana" w:hAnsi="Verdana"/>
          <w:sz w:val="20"/>
        </w:rPr>
        <w:t>.</w:t>
      </w:r>
      <w:r w:rsidRPr="00CD1A13">
        <w:rPr>
          <w:rFonts w:ascii="Verdana" w:hAnsi="Verdana"/>
          <w:sz w:val="20"/>
        </w:rPr>
        <w:t xml:space="preserve"> Het </w:t>
      </w:r>
      <w:bookmarkStart w:id="0" w:name="_Hlk5223513"/>
      <w:r w:rsidRPr="00CD1A13">
        <w:rPr>
          <w:rFonts w:ascii="Verdana" w:hAnsi="Verdana"/>
          <w:sz w:val="20"/>
        </w:rPr>
        <w:t xml:space="preserve">geïndexeerde bruto aanvangssalaris voor een voltijdse betrekking bedraagt momenteel minimum </w:t>
      </w:r>
      <w:r w:rsidR="001B6D77" w:rsidRPr="001B6D77">
        <w:rPr>
          <w:rFonts w:ascii="Verdana" w:hAnsi="Verdana"/>
          <w:sz w:val="20"/>
          <w:lang w:val="nl-BE"/>
        </w:rPr>
        <w:t xml:space="preserve">54.013,98 </w:t>
      </w:r>
      <w:r w:rsidR="00185E80" w:rsidRPr="00CD1A13">
        <w:rPr>
          <w:rFonts w:ascii="Verdana" w:hAnsi="Verdana"/>
          <w:sz w:val="20"/>
        </w:rPr>
        <w:t xml:space="preserve"> </w:t>
      </w:r>
      <w:r w:rsidRPr="00CD1A13">
        <w:rPr>
          <w:rFonts w:ascii="Verdana" w:hAnsi="Verdana"/>
          <w:sz w:val="20"/>
        </w:rPr>
        <w:t xml:space="preserve">euro </w:t>
      </w:r>
      <w:bookmarkEnd w:id="0"/>
      <w:r w:rsidRPr="00CD1A13">
        <w:rPr>
          <w:rFonts w:ascii="Verdana" w:hAnsi="Verdana"/>
          <w:sz w:val="20"/>
        </w:rPr>
        <w:t>jaarlijks (bij de huidige liquidatiecoëfficiënt).</w:t>
      </w:r>
    </w:p>
    <w:p w14:paraId="63AB54EE" w14:textId="6D29F86D" w:rsidR="005F7BDF" w:rsidRDefault="00E52C86" w:rsidP="005F7BDF">
      <w:pPr>
        <w:pStyle w:val="Lijstalinea"/>
        <w:numPr>
          <w:ilvl w:val="0"/>
          <w:numId w:val="25"/>
        </w:numPr>
        <w:tabs>
          <w:tab w:val="left" w:pos="-1080"/>
          <w:tab w:val="left" w:pos="-720"/>
          <w:tab w:val="left" w:pos="0"/>
          <w:tab w:val="left" w:pos="284"/>
          <w:tab w:val="left" w:pos="316"/>
          <w:tab w:val="left" w:pos="2160"/>
        </w:tabs>
        <w:ind w:left="284" w:hanging="284"/>
        <w:jc w:val="both"/>
        <w:rPr>
          <w:rFonts w:ascii="Verdana" w:hAnsi="Verdana"/>
          <w:sz w:val="20"/>
        </w:rPr>
      </w:pPr>
      <w:r>
        <w:rPr>
          <w:rFonts w:ascii="Verdana" w:hAnsi="Verdana"/>
          <w:sz w:val="20"/>
        </w:rPr>
        <w:t xml:space="preserve">Een </w:t>
      </w:r>
      <w:r w:rsidR="005F7BDF">
        <w:rPr>
          <w:rFonts w:ascii="Verdana" w:hAnsi="Verdana"/>
          <w:sz w:val="20"/>
        </w:rPr>
        <w:t>coördinatorentoelage</w:t>
      </w:r>
    </w:p>
    <w:p w14:paraId="4980D89D" w14:textId="375C1400" w:rsidR="00E52C86" w:rsidRDefault="005F7BDF" w:rsidP="005F7BDF">
      <w:pPr>
        <w:pStyle w:val="Lijstalinea"/>
        <w:numPr>
          <w:ilvl w:val="0"/>
          <w:numId w:val="25"/>
        </w:numPr>
        <w:tabs>
          <w:tab w:val="left" w:pos="-1080"/>
          <w:tab w:val="left" w:pos="-720"/>
          <w:tab w:val="left" w:pos="0"/>
          <w:tab w:val="left" w:pos="284"/>
          <w:tab w:val="left" w:pos="316"/>
          <w:tab w:val="left" w:pos="2160"/>
        </w:tabs>
        <w:ind w:left="284" w:hanging="284"/>
        <w:jc w:val="both"/>
        <w:rPr>
          <w:rFonts w:ascii="Verdana" w:hAnsi="Verdana"/>
          <w:sz w:val="20"/>
        </w:rPr>
      </w:pPr>
      <w:r>
        <w:rPr>
          <w:rFonts w:ascii="Verdana" w:hAnsi="Verdana"/>
          <w:sz w:val="20"/>
        </w:rPr>
        <w:t xml:space="preserve">Een </w:t>
      </w:r>
      <w:r w:rsidR="00E52C86">
        <w:rPr>
          <w:rFonts w:ascii="Verdana" w:hAnsi="Verdana"/>
          <w:sz w:val="20"/>
        </w:rPr>
        <w:t>aantrekkelijke groepsverzekering</w:t>
      </w:r>
    </w:p>
    <w:p w14:paraId="5D30C707" w14:textId="39365234" w:rsidR="00E52C86" w:rsidRPr="002C1289" w:rsidRDefault="00E52C86" w:rsidP="005F7BDF">
      <w:pPr>
        <w:pStyle w:val="Lijstalinea"/>
        <w:numPr>
          <w:ilvl w:val="0"/>
          <w:numId w:val="25"/>
        </w:numPr>
        <w:tabs>
          <w:tab w:val="left" w:pos="-1080"/>
          <w:tab w:val="left" w:pos="-720"/>
          <w:tab w:val="left" w:pos="0"/>
          <w:tab w:val="left" w:pos="284"/>
          <w:tab w:val="left" w:pos="316"/>
          <w:tab w:val="left" w:pos="426"/>
          <w:tab w:val="left" w:pos="2160"/>
        </w:tabs>
        <w:ind w:hanging="720"/>
        <w:jc w:val="both"/>
        <w:rPr>
          <w:rFonts w:ascii="Verdana" w:hAnsi="Verdana"/>
          <w:sz w:val="20"/>
        </w:rPr>
      </w:pPr>
      <w:r w:rsidRPr="002C1289">
        <w:rPr>
          <w:rFonts w:ascii="Verdana" w:hAnsi="Verdana"/>
          <w:sz w:val="20"/>
        </w:rPr>
        <w:t>Een tussenkomst in je internetabonnement</w:t>
      </w:r>
    </w:p>
    <w:p w14:paraId="33503A86" w14:textId="73FC70AD" w:rsidR="00E52C86" w:rsidRPr="002C1289" w:rsidRDefault="00E52C86" w:rsidP="005F7BDF">
      <w:pPr>
        <w:pStyle w:val="Lijstalinea"/>
        <w:numPr>
          <w:ilvl w:val="0"/>
          <w:numId w:val="25"/>
        </w:numPr>
        <w:tabs>
          <w:tab w:val="left" w:pos="-1080"/>
          <w:tab w:val="left" w:pos="-720"/>
          <w:tab w:val="left" w:pos="0"/>
          <w:tab w:val="left" w:pos="284"/>
          <w:tab w:val="left" w:pos="316"/>
          <w:tab w:val="left" w:pos="770"/>
          <w:tab w:val="left" w:pos="2160"/>
        </w:tabs>
        <w:ind w:hanging="720"/>
        <w:jc w:val="both"/>
        <w:rPr>
          <w:rFonts w:ascii="Verdana" w:hAnsi="Verdana"/>
          <w:sz w:val="20"/>
        </w:rPr>
      </w:pPr>
      <w:r w:rsidRPr="002C1289">
        <w:rPr>
          <w:rFonts w:ascii="Verdana" w:hAnsi="Verdana"/>
          <w:sz w:val="20"/>
        </w:rPr>
        <w:t>Een gratis hospitalisatieverzekering voor jou en je gezin</w:t>
      </w:r>
    </w:p>
    <w:p w14:paraId="27E1FE7F" w14:textId="367B8A3E" w:rsidR="00E52C86" w:rsidRDefault="00E52C86" w:rsidP="005F7BDF">
      <w:pPr>
        <w:pStyle w:val="Lijstalinea"/>
        <w:numPr>
          <w:ilvl w:val="0"/>
          <w:numId w:val="25"/>
        </w:numPr>
        <w:tabs>
          <w:tab w:val="left" w:pos="-1080"/>
          <w:tab w:val="left" w:pos="-720"/>
          <w:tab w:val="left" w:pos="0"/>
          <w:tab w:val="left" w:pos="284"/>
          <w:tab w:val="left" w:pos="316"/>
          <w:tab w:val="left" w:pos="770"/>
          <w:tab w:val="left" w:pos="2160"/>
        </w:tabs>
        <w:ind w:hanging="720"/>
        <w:jc w:val="both"/>
        <w:rPr>
          <w:rFonts w:ascii="Verdana" w:hAnsi="Verdana"/>
          <w:sz w:val="20"/>
        </w:rPr>
      </w:pPr>
      <w:r w:rsidRPr="002C1289">
        <w:rPr>
          <w:rFonts w:ascii="Verdana" w:hAnsi="Verdana"/>
          <w:sz w:val="20"/>
        </w:rPr>
        <w:t>Een</w:t>
      </w:r>
      <w:r>
        <w:rPr>
          <w:rFonts w:ascii="Verdana" w:hAnsi="Verdana"/>
          <w:sz w:val="20"/>
        </w:rPr>
        <w:t xml:space="preserve"> zeer</w:t>
      </w:r>
      <w:r w:rsidRPr="002C1289">
        <w:rPr>
          <w:rFonts w:ascii="Verdana" w:hAnsi="Verdana"/>
          <w:sz w:val="20"/>
        </w:rPr>
        <w:t xml:space="preserve"> aantrekkelijke vakantieregeling</w:t>
      </w:r>
    </w:p>
    <w:p w14:paraId="23ED237B" w14:textId="4C4E3DED" w:rsidR="00E52C86" w:rsidRDefault="00E52C86" w:rsidP="005F7BDF">
      <w:pPr>
        <w:pStyle w:val="Lijstalinea"/>
        <w:numPr>
          <w:ilvl w:val="0"/>
          <w:numId w:val="25"/>
        </w:numPr>
        <w:tabs>
          <w:tab w:val="left" w:pos="-1080"/>
          <w:tab w:val="left" w:pos="-720"/>
          <w:tab w:val="left" w:pos="0"/>
          <w:tab w:val="left" w:pos="284"/>
          <w:tab w:val="left" w:pos="316"/>
          <w:tab w:val="left" w:pos="770"/>
          <w:tab w:val="left" w:pos="2160"/>
        </w:tabs>
        <w:ind w:hanging="720"/>
        <w:jc w:val="both"/>
        <w:rPr>
          <w:rFonts w:ascii="Verdana" w:hAnsi="Verdana"/>
          <w:sz w:val="20"/>
        </w:rPr>
      </w:pPr>
      <w:r>
        <w:rPr>
          <w:rFonts w:ascii="Verdana" w:hAnsi="Verdana"/>
          <w:sz w:val="20"/>
        </w:rPr>
        <w:t>De mogelijkheid tot plaats- en/of tijdsonafhankelijk werken</w:t>
      </w:r>
    </w:p>
    <w:p w14:paraId="70AA941F" w14:textId="0895856B" w:rsidR="00A905DE" w:rsidRDefault="00A905DE" w:rsidP="00A905DE">
      <w:pPr>
        <w:pStyle w:val="Lijstalinea"/>
        <w:numPr>
          <w:ilvl w:val="0"/>
          <w:numId w:val="25"/>
        </w:numPr>
        <w:tabs>
          <w:tab w:val="left" w:pos="-1080"/>
          <w:tab w:val="left" w:pos="-720"/>
          <w:tab w:val="left" w:pos="0"/>
          <w:tab w:val="left" w:pos="284"/>
          <w:tab w:val="left" w:pos="316"/>
          <w:tab w:val="left" w:pos="2160"/>
        </w:tabs>
        <w:ind w:left="284" w:hanging="295"/>
        <w:jc w:val="both"/>
        <w:rPr>
          <w:rFonts w:ascii="Verdana" w:hAnsi="Verdana"/>
          <w:sz w:val="20"/>
        </w:rPr>
      </w:pPr>
      <w:r>
        <w:rPr>
          <w:rFonts w:ascii="Verdana" w:hAnsi="Verdana"/>
          <w:sz w:val="20"/>
        </w:rPr>
        <w:lastRenderedPageBreak/>
        <w:t>Gratis woon-werkverkeer met het openbaar vervoer of een vergoeding voor verplaatsingskosten woon-werk, een fietsvergoeding</w:t>
      </w:r>
    </w:p>
    <w:p w14:paraId="4DEE560E" w14:textId="77777777" w:rsidR="006C6157" w:rsidRPr="00155A64" w:rsidRDefault="006C6157" w:rsidP="008B690A">
      <w:pPr>
        <w:pStyle w:val="Kop1"/>
      </w:pPr>
      <w:r w:rsidRPr="00155A64">
        <w:t>In</w:t>
      </w:r>
      <w:r w:rsidR="00FD4B45" w:rsidRPr="00155A64">
        <w:t>teresse?</w:t>
      </w:r>
    </w:p>
    <w:p w14:paraId="4CD42ECB" w14:textId="0B492218" w:rsidR="00E870F2" w:rsidRPr="00D42875" w:rsidRDefault="00E870F2" w:rsidP="00E870F2">
      <w:pPr>
        <w:pStyle w:val="Plattetekst2"/>
        <w:spacing w:before="240"/>
        <w:rPr>
          <w:rFonts w:ascii="Verdana" w:hAnsi="Verdana"/>
          <w:sz w:val="20"/>
        </w:rPr>
      </w:pPr>
      <w:r w:rsidRPr="00D42875">
        <w:rPr>
          <w:rFonts w:ascii="Verdana" w:hAnsi="Verdana"/>
          <w:sz w:val="20"/>
        </w:rPr>
        <w:t xml:space="preserve">Solliciteer via volgende </w:t>
      </w:r>
      <w:r w:rsidR="00300371">
        <w:rPr>
          <w:rFonts w:ascii="Verdana" w:hAnsi="Verdana"/>
          <w:sz w:val="20"/>
        </w:rPr>
        <w:t>https://www.searchselection.com/jobs</w:t>
      </w:r>
      <w:r w:rsidRPr="00D42875">
        <w:rPr>
          <w:rFonts w:ascii="Verdana" w:hAnsi="Verdana"/>
          <w:sz w:val="20"/>
        </w:rPr>
        <w:t>. Dit doet u door onderaan de vacature op de button ‘Solliciteren’ te klikken. Voeg een motivatiebrief</w:t>
      </w:r>
      <w:r w:rsidR="005F7BDF">
        <w:rPr>
          <w:rFonts w:ascii="Verdana" w:hAnsi="Verdana"/>
          <w:sz w:val="20"/>
        </w:rPr>
        <w:t>,</w:t>
      </w:r>
      <w:r w:rsidRPr="00D42875">
        <w:rPr>
          <w:rFonts w:ascii="Verdana" w:hAnsi="Verdana"/>
          <w:sz w:val="20"/>
        </w:rPr>
        <w:t xml:space="preserve"> </w:t>
      </w:r>
      <w:r w:rsidR="005F7BDF">
        <w:rPr>
          <w:rFonts w:ascii="Verdana" w:hAnsi="Verdana"/>
          <w:sz w:val="20"/>
        </w:rPr>
        <w:t>visie over de communicatiestrategie van het Vlaams Parlement</w:t>
      </w:r>
      <w:r w:rsidRPr="00D42875">
        <w:rPr>
          <w:rFonts w:ascii="Verdana" w:hAnsi="Verdana"/>
          <w:sz w:val="20"/>
        </w:rPr>
        <w:t xml:space="preserve">, een uitgebreid curriculum vitae en een kopie van uw diploma toe aan het online sollicitatieformulier. Je krijgt een bevestiging van ontvangst. </w:t>
      </w:r>
    </w:p>
    <w:p w14:paraId="0313F72B" w14:textId="209B6EA3" w:rsidR="00E870F2" w:rsidRPr="00D42875" w:rsidRDefault="00E870F2" w:rsidP="00E870F2">
      <w:pPr>
        <w:pStyle w:val="Plattetekst2"/>
        <w:spacing w:before="240"/>
        <w:rPr>
          <w:rFonts w:ascii="Verdana" w:hAnsi="Verdana"/>
          <w:sz w:val="20"/>
        </w:rPr>
      </w:pPr>
      <w:r w:rsidRPr="00D42875">
        <w:rPr>
          <w:rFonts w:ascii="Verdana" w:hAnsi="Verdana"/>
          <w:sz w:val="20"/>
        </w:rPr>
        <w:t>Je kandidaatstelling wordt</w:t>
      </w:r>
      <w:r w:rsidRPr="00D42875">
        <w:rPr>
          <w:rFonts w:ascii="Verdana" w:hAnsi="Verdana"/>
          <w:b/>
          <w:sz w:val="20"/>
        </w:rPr>
        <w:t xml:space="preserve"> </w:t>
      </w:r>
      <w:r w:rsidRPr="00D42875">
        <w:rPr>
          <w:rFonts w:ascii="Verdana" w:hAnsi="Verdana"/>
          <w:sz w:val="20"/>
        </w:rPr>
        <w:t>uiterlijk verwacht</w:t>
      </w:r>
      <w:r w:rsidRPr="00D42875">
        <w:rPr>
          <w:rFonts w:ascii="Verdana" w:hAnsi="Verdana"/>
          <w:b/>
          <w:sz w:val="20"/>
        </w:rPr>
        <w:t xml:space="preserve"> </w:t>
      </w:r>
      <w:r w:rsidR="00300371">
        <w:rPr>
          <w:rFonts w:ascii="Verdana" w:hAnsi="Verdana"/>
          <w:b/>
          <w:sz w:val="20"/>
        </w:rPr>
        <w:t>27 januari 2021</w:t>
      </w:r>
      <w:r w:rsidRPr="00D42875">
        <w:rPr>
          <w:rFonts w:ascii="Verdana" w:hAnsi="Verdana"/>
          <w:b/>
          <w:sz w:val="20"/>
        </w:rPr>
        <w:t xml:space="preserve">. </w:t>
      </w:r>
      <w:r w:rsidRPr="00D42875">
        <w:rPr>
          <w:rFonts w:ascii="Verdana" w:hAnsi="Verdana"/>
          <w:sz w:val="20"/>
        </w:rPr>
        <w:t>Kandidaturen ontvangen na dit tijdstip zijn onontvankelijk. Ook kandidaturen die bij afsluiting van de inschrijvingsperiode onvolledig zijn, worden niet in aanmerking genomen.</w:t>
      </w:r>
    </w:p>
    <w:p w14:paraId="2FFDE2CC" w14:textId="77777777" w:rsidR="00E870F2" w:rsidRPr="00D42875" w:rsidRDefault="00E870F2" w:rsidP="00E870F2">
      <w:pPr>
        <w:pStyle w:val="Kop1"/>
      </w:pPr>
      <w:r w:rsidRPr="00D42875">
        <w:t>Meer informatie?</w:t>
      </w:r>
    </w:p>
    <w:p w14:paraId="39F26C1A" w14:textId="77777777" w:rsidR="00E870F2" w:rsidRPr="00082710" w:rsidRDefault="00E870F2" w:rsidP="00E870F2">
      <w:pPr>
        <w:pStyle w:val="Plattetekst2"/>
        <w:spacing w:before="240"/>
        <w:rPr>
          <w:rFonts w:ascii="Verdana" w:hAnsi="Verdana"/>
          <w:sz w:val="20"/>
        </w:rPr>
      </w:pPr>
      <w:r w:rsidRPr="00082710">
        <w:rPr>
          <w:rFonts w:ascii="Verdana" w:hAnsi="Verdana"/>
          <w:sz w:val="20"/>
        </w:rPr>
        <w:t>Indien je bijkomende informatie wenst over deze functie of procedure, kan je terecht bij Search &amp; Selection. (</w:t>
      </w:r>
      <w:hyperlink r:id="rId9" w:history="1">
        <w:r w:rsidRPr="00082710">
          <w:rPr>
            <w:rStyle w:val="Hyperlink"/>
            <w:rFonts w:ascii="Verdana" w:hAnsi="Verdana"/>
            <w:color w:val="auto"/>
            <w:sz w:val="20"/>
          </w:rPr>
          <w:t>www.searchselection.com</w:t>
        </w:r>
      </w:hyperlink>
      <w:r w:rsidRPr="00082710">
        <w:rPr>
          <w:rFonts w:ascii="Verdana" w:hAnsi="Verdana"/>
          <w:sz w:val="20"/>
        </w:rPr>
        <w:t xml:space="preserve"> of bellen op het nummer 02/759 22 10).</w:t>
      </w:r>
    </w:p>
    <w:p w14:paraId="2429F092" w14:textId="77777777" w:rsidR="00E870F2" w:rsidRPr="00D42875" w:rsidRDefault="00E870F2" w:rsidP="00E870F2">
      <w:pPr>
        <w:pStyle w:val="Plattetekst2"/>
        <w:spacing w:before="240"/>
        <w:rPr>
          <w:rFonts w:ascii="Verdana" w:hAnsi="Verdana"/>
          <w:sz w:val="20"/>
        </w:rPr>
      </w:pPr>
      <w:r w:rsidRPr="00D42875">
        <w:rPr>
          <w:rFonts w:ascii="Verdana" w:hAnsi="Verdana"/>
          <w:sz w:val="20"/>
        </w:rPr>
        <w:t>De opdrachtnemer (Search &amp; Selection) dient zich als verwerker te houden aan de bepalingen van de verordening (EU) 2016/679 van het Europees Parlement en de Raad van 27 april 2016 betreffende de bescherming van natuurlijke personen in verband met de verwerking van persoonsgegevens.</w:t>
      </w:r>
    </w:p>
    <w:p w14:paraId="2CCDAC45" w14:textId="2CF7327A" w:rsidR="000210AF" w:rsidRPr="00155A64" w:rsidRDefault="000210AF" w:rsidP="00E870F2">
      <w:pPr>
        <w:pStyle w:val="Plattetekst2"/>
        <w:spacing w:before="240"/>
        <w:rPr>
          <w:rFonts w:ascii="Verdana" w:hAnsi="Verdana"/>
          <w:sz w:val="20"/>
        </w:rPr>
      </w:pPr>
    </w:p>
    <w:sectPr w:rsidR="000210AF" w:rsidRPr="00155A64" w:rsidSect="004B31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2ACF9" w14:textId="77777777" w:rsidR="005C7A96" w:rsidRDefault="005C7A96">
      <w:r>
        <w:separator/>
      </w:r>
    </w:p>
  </w:endnote>
  <w:endnote w:type="continuationSeparator" w:id="0">
    <w:p w14:paraId="6C9971B1" w14:textId="77777777" w:rsidR="005C7A96" w:rsidRDefault="005C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7C27D" w14:textId="77777777" w:rsidR="005C7A96" w:rsidRDefault="005C7A96">
      <w:r>
        <w:separator/>
      </w:r>
    </w:p>
  </w:footnote>
  <w:footnote w:type="continuationSeparator" w:id="0">
    <w:p w14:paraId="51C0EA4B" w14:textId="77777777" w:rsidR="005C7A96" w:rsidRDefault="005C7A96">
      <w:r>
        <w:continuationSeparator/>
      </w:r>
    </w:p>
  </w:footnote>
  <w:footnote w:id="1">
    <w:p w14:paraId="51A89ED5" w14:textId="77777777" w:rsidR="00943AB3" w:rsidRPr="00F310F7" w:rsidRDefault="00943AB3" w:rsidP="00943AB3">
      <w:pPr>
        <w:spacing w:before="240"/>
        <w:jc w:val="both"/>
      </w:pPr>
      <w:r>
        <w:rPr>
          <w:rStyle w:val="Voetnootmarkering"/>
        </w:rPr>
        <w:footnoteRef/>
      </w:r>
      <w:r>
        <w:t xml:space="preserve"> </w:t>
      </w:r>
      <w:r w:rsidRPr="00F310F7">
        <w:rPr>
          <w:rFonts w:ascii="Verdana" w:hAnsi="Verdana"/>
          <w:sz w:val="16"/>
        </w:rPr>
        <w:t>In het buitenland behaalde diploma’s die krachtens verdragen of internationale overeenkomsten of krachtens wet of decreet als gelijkwaardig worden erkend met één van de voornoemde diploma’s of getuigschriften, alsmede diploma’s of getuigschriften erkend overeenkomstig de bij de koninklijke besluiten van 6 en 22 mei 1996 vastgelegde procedure, waarbij de bepalingen van de Europese richtlijnen betreffende een algemeen stelsel van erkenning van diploma’s in aanmerking worden genomen, worden eveneens aanvaard. Houders van een buitenlands diploma dienen een attest van gelijkwaardigheid mee te sturen.</w:t>
      </w:r>
    </w:p>
    <w:p w14:paraId="5A3136BD" w14:textId="042A0D2B" w:rsidR="00943AB3" w:rsidRPr="00943AB3" w:rsidRDefault="00943AB3">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459DF"/>
    <w:multiLevelType w:val="hybridMultilevel"/>
    <w:tmpl w:val="059A1EB0"/>
    <w:lvl w:ilvl="0" w:tplc="6428C250">
      <w:start w:val="1"/>
      <w:numFmt w:val="bullet"/>
      <w:lvlText w:val=""/>
      <w:lvlJc w:val="left"/>
      <w:pPr>
        <w:ind w:left="720" w:hanging="360"/>
      </w:pPr>
      <w:rPr>
        <w:rFonts w:ascii="Symbol" w:hAnsi="Symbol" w:hint="default"/>
        <w:color w:val="999999"/>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317959"/>
    <w:multiLevelType w:val="hybridMultilevel"/>
    <w:tmpl w:val="26FC13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B880741"/>
    <w:multiLevelType w:val="hybridMultilevel"/>
    <w:tmpl w:val="E522DA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01227B8"/>
    <w:multiLevelType w:val="hybridMultilevel"/>
    <w:tmpl w:val="B74C84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117497"/>
    <w:multiLevelType w:val="hybridMultilevel"/>
    <w:tmpl w:val="12FA8608"/>
    <w:lvl w:ilvl="0" w:tplc="08130001">
      <w:start w:val="1"/>
      <w:numFmt w:val="bullet"/>
      <w:lvlText w:val=""/>
      <w:lvlJc w:val="left"/>
      <w:pPr>
        <w:tabs>
          <w:tab w:val="num" w:pos="360"/>
        </w:tabs>
        <w:ind w:left="360" w:hanging="360"/>
      </w:pPr>
      <w:rPr>
        <w:rFonts w:ascii="Symbol" w:hAnsi="Symbol" w:hint="default"/>
        <w:color w:val="999999"/>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E6F0F"/>
    <w:multiLevelType w:val="multilevel"/>
    <w:tmpl w:val="99A26E14"/>
    <w:lvl w:ilvl="0">
      <w:start w:val="1"/>
      <w:numFmt w:val="bullet"/>
      <w:lvlText w:val=""/>
      <w:lvlJc w:val="left"/>
      <w:pPr>
        <w:ind w:left="568" w:hanging="284"/>
      </w:pPr>
      <w:rPr>
        <w:rFonts w:ascii="Symbol" w:hAnsi="Symbol" w:hint="default"/>
        <w:color w:val="244061"/>
      </w:rPr>
    </w:lvl>
    <w:lvl w:ilvl="1">
      <w:start w:val="1"/>
      <w:numFmt w:val="none"/>
      <w:lvlText w:val="-"/>
      <w:legacy w:legacy="1" w:legacySpace="0" w:legacyIndent="284"/>
      <w:lvlJc w:val="left"/>
      <w:pPr>
        <w:ind w:left="852" w:hanging="284"/>
      </w:pPr>
      <w:rPr>
        <w:rFonts w:ascii="Times New Roman" w:hAnsi="Times New Roman" w:hint="default"/>
      </w:rPr>
    </w:lvl>
    <w:lvl w:ilvl="2">
      <w:start w:val="1"/>
      <w:numFmt w:val="decimal"/>
      <w:lvlText w:val="%3."/>
      <w:legacy w:legacy="1" w:legacySpace="0" w:legacyIndent="720"/>
      <w:lvlJc w:val="left"/>
      <w:pPr>
        <w:ind w:left="1572" w:hanging="720"/>
      </w:pPr>
    </w:lvl>
    <w:lvl w:ilvl="3">
      <w:start w:val="1"/>
      <w:numFmt w:val="lowerLetter"/>
      <w:lvlText w:val="%4)"/>
      <w:legacy w:legacy="1" w:legacySpace="0" w:legacyIndent="720"/>
      <w:lvlJc w:val="left"/>
      <w:pPr>
        <w:ind w:left="2292" w:hanging="720"/>
      </w:pPr>
    </w:lvl>
    <w:lvl w:ilvl="4">
      <w:start w:val="1"/>
      <w:numFmt w:val="decimal"/>
      <w:lvlText w:val="(%5)"/>
      <w:legacy w:legacy="1" w:legacySpace="0" w:legacyIndent="720"/>
      <w:lvlJc w:val="left"/>
      <w:pPr>
        <w:ind w:left="3012" w:hanging="720"/>
      </w:pPr>
    </w:lvl>
    <w:lvl w:ilvl="5">
      <w:start w:val="1"/>
      <w:numFmt w:val="lowerLetter"/>
      <w:lvlText w:val="(%6)"/>
      <w:legacy w:legacy="1" w:legacySpace="0" w:legacyIndent="720"/>
      <w:lvlJc w:val="left"/>
      <w:pPr>
        <w:ind w:left="3732" w:hanging="720"/>
      </w:pPr>
    </w:lvl>
    <w:lvl w:ilvl="6">
      <w:start w:val="1"/>
      <w:numFmt w:val="lowerRoman"/>
      <w:lvlText w:val="(%7)"/>
      <w:legacy w:legacy="1" w:legacySpace="0" w:legacyIndent="720"/>
      <w:lvlJc w:val="left"/>
      <w:pPr>
        <w:ind w:left="4452" w:hanging="720"/>
      </w:pPr>
    </w:lvl>
    <w:lvl w:ilvl="7">
      <w:start w:val="1"/>
      <w:numFmt w:val="lowerLetter"/>
      <w:lvlText w:val="(%8)"/>
      <w:legacy w:legacy="1" w:legacySpace="0" w:legacyIndent="720"/>
      <w:lvlJc w:val="left"/>
      <w:pPr>
        <w:ind w:left="5172" w:hanging="720"/>
      </w:pPr>
    </w:lvl>
    <w:lvl w:ilvl="8">
      <w:start w:val="1"/>
      <w:numFmt w:val="lowerRoman"/>
      <w:lvlText w:val="(%9)"/>
      <w:legacy w:legacy="1" w:legacySpace="0" w:legacyIndent="720"/>
      <w:lvlJc w:val="left"/>
      <w:pPr>
        <w:ind w:left="5892" w:hanging="720"/>
      </w:pPr>
    </w:lvl>
  </w:abstractNum>
  <w:abstractNum w:abstractNumId="6" w15:restartNumberingAfterBreak="0">
    <w:nsid w:val="18330069"/>
    <w:multiLevelType w:val="hybridMultilevel"/>
    <w:tmpl w:val="BCC8CE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977789"/>
    <w:multiLevelType w:val="hybridMultilevel"/>
    <w:tmpl w:val="13889310"/>
    <w:lvl w:ilvl="0" w:tplc="08130001">
      <w:start w:val="1"/>
      <w:numFmt w:val="bullet"/>
      <w:lvlText w:val=""/>
      <w:lvlJc w:val="left"/>
      <w:pPr>
        <w:ind w:left="705" w:hanging="705"/>
      </w:pPr>
      <w:rPr>
        <w:rFonts w:ascii="Symbol" w:hAnsi="Symbol" w:hint="default"/>
        <w:color w:val="999999"/>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41C48BF"/>
    <w:multiLevelType w:val="hybridMultilevel"/>
    <w:tmpl w:val="021C5C00"/>
    <w:lvl w:ilvl="0" w:tplc="06E28EC2">
      <w:start w:val="1"/>
      <w:numFmt w:val="bullet"/>
      <w:pStyle w:val="Lijstalinea1"/>
      <w:lvlText w:val=""/>
      <w:lvlJc w:val="left"/>
      <w:pPr>
        <w:tabs>
          <w:tab w:val="num" w:pos="-360"/>
        </w:tabs>
        <w:ind w:left="360" w:hanging="360"/>
      </w:pPr>
      <w:rPr>
        <w:rFonts w:ascii="Symbol" w:hAnsi="Symbol" w:hint="default"/>
        <w:color w:val="808080"/>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879473E"/>
    <w:multiLevelType w:val="hybridMultilevel"/>
    <w:tmpl w:val="A6A6BA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90D622F"/>
    <w:multiLevelType w:val="hybridMultilevel"/>
    <w:tmpl w:val="FF945EB8"/>
    <w:lvl w:ilvl="0" w:tplc="A1AE10EC">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A994C43"/>
    <w:multiLevelType w:val="hybridMultilevel"/>
    <w:tmpl w:val="A6EAEFB4"/>
    <w:lvl w:ilvl="0" w:tplc="6428C250">
      <w:start w:val="1"/>
      <w:numFmt w:val="bullet"/>
      <w:lvlText w:val=""/>
      <w:lvlJc w:val="left"/>
      <w:pPr>
        <w:ind w:left="705" w:hanging="705"/>
      </w:pPr>
      <w:rPr>
        <w:rFonts w:ascii="Symbol" w:hAnsi="Symbol" w:hint="default"/>
        <w:color w:val="999999"/>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3DF47001"/>
    <w:multiLevelType w:val="hybridMultilevel"/>
    <w:tmpl w:val="AC4EA384"/>
    <w:lvl w:ilvl="0" w:tplc="FD16D836">
      <w:start w:val="1"/>
      <w:numFmt w:val="bullet"/>
      <w:lvlText w:val=""/>
      <w:lvlJc w:val="left"/>
      <w:pPr>
        <w:tabs>
          <w:tab w:val="num" w:pos="360"/>
        </w:tabs>
        <w:ind w:left="360" w:hanging="360"/>
      </w:pPr>
      <w:rPr>
        <w:rFonts w:ascii="Symbol" w:eastAsia="Times New Roman" w:hAnsi="Symbol" w:hint="default"/>
        <w:b w:val="0"/>
        <w:i w:val="0"/>
      </w:rPr>
    </w:lvl>
    <w:lvl w:ilvl="1" w:tplc="C50265CE">
      <w:start w:val="1"/>
      <w:numFmt w:val="bullet"/>
      <w:lvlText w:val=""/>
      <w:lvlJc w:val="left"/>
      <w:pPr>
        <w:tabs>
          <w:tab w:val="num" w:pos="732"/>
        </w:tabs>
        <w:ind w:left="732" w:hanging="360"/>
      </w:pPr>
      <w:rPr>
        <w:rFonts w:ascii="Symbol" w:hAnsi="Symbol" w:hint="default"/>
        <w:color w:val="808080"/>
      </w:rPr>
    </w:lvl>
    <w:lvl w:ilvl="2" w:tplc="04130005">
      <w:start w:val="1"/>
      <w:numFmt w:val="bullet"/>
      <w:lvlText w:val=""/>
      <w:lvlJc w:val="left"/>
      <w:pPr>
        <w:tabs>
          <w:tab w:val="num" w:pos="1452"/>
        </w:tabs>
        <w:ind w:left="1452" w:hanging="360"/>
      </w:pPr>
      <w:rPr>
        <w:rFonts w:ascii="Wingdings" w:hAnsi="Wingdings" w:hint="default"/>
      </w:rPr>
    </w:lvl>
    <w:lvl w:ilvl="3" w:tplc="04130001">
      <w:start w:val="1"/>
      <w:numFmt w:val="bullet"/>
      <w:lvlText w:val=""/>
      <w:lvlJc w:val="left"/>
      <w:pPr>
        <w:tabs>
          <w:tab w:val="num" w:pos="2172"/>
        </w:tabs>
        <w:ind w:left="2172" w:hanging="360"/>
      </w:pPr>
      <w:rPr>
        <w:rFonts w:ascii="Symbol" w:hAnsi="Symbol" w:hint="default"/>
      </w:rPr>
    </w:lvl>
    <w:lvl w:ilvl="4" w:tplc="04130003">
      <w:start w:val="1"/>
      <w:numFmt w:val="bullet"/>
      <w:lvlText w:val="o"/>
      <w:lvlJc w:val="left"/>
      <w:pPr>
        <w:tabs>
          <w:tab w:val="num" w:pos="2892"/>
        </w:tabs>
        <w:ind w:left="2892" w:hanging="360"/>
      </w:pPr>
      <w:rPr>
        <w:rFonts w:ascii="Courier New" w:hAnsi="Courier New" w:cs="Times New Roman" w:hint="default"/>
      </w:rPr>
    </w:lvl>
    <w:lvl w:ilvl="5" w:tplc="04130005">
      <w:start w:val="1"/>
      <w:numFmt w:val="bullet"/>
      <w:lvlText w:val=""/>
      <w:lvlJc w:val="left"/>
      <w:pPr>
        <w:tabs>
          <w:tab w:val="num" w:pos="3612"/>
        </w:tabs>
        <w:ind w:left="3612" w:hanging="360"/>
      </w:pPr>
      <w:rPr>
        <w:rFonts w:ascii="Wingdings" w:hAnsi="Wingdings" w:hint="default"/>
      </w:rPr>
    </w:lvl>
    <w:lvl w:ilvl="6" w:tplc="04130001">
      <w:start w:val="1"/>
      <w:numFmt w:val="bullet"/>
      <w:lvlText w:val=""/>
      <w:lvlJc w:val="left"/>
      <w:pPr>
        <w:tabs>
          <w:tab w:val="num" w:pos="4332"/>
        </w:tabs>
        <w:ind w:left="4332" w:hanging="360"/>
      </w:pPr>
      <w:rPr>
        <w:rFonts w:ascii="Symbol" w:hAnsi="Symbol" w:hint="default"/>
      </w:rPr>
    </w:lvl>
    <w:lvl w:ilvl="7" w:tplc="04130003">
      <w:start w:val="1"/>
      <w:numFmt w:val="bullet"/>
      <w:lvlText w:val="o"/>
      <w:lvlJc w:val="left"/>
      <w:pPr>
        <w:tabs>
          <w:tab w:val="num" w:pos="5052"/>
        </w:tabs>
        <w:ind w:left="5052" w:hanging="360"/>
      </w:pPr>
      <w:rPr>
        <w:rFonts w:ascii="Courier New" w:hAnsi="Courier New" w:cs="Times New Roman" w:hint="default"/>
      </w:rPr>
    </w:lvl>
    <w:lvl w:ilvl="8" w:tplc="04130005">
      <w:start w:val="1"/>
      <w:numFmt w:val="bullet"/>
      <w:lvlText w:val=""/>
      <w:lvlJc w:val="left"/>
      <w:pPr>
        <w:tabs>
          <w:tab w:val="num" w:pos="5772"/>
        </w:tabs>
        <w:ind w:left="5772" w:hanging="360"/>
      </w:pPr>
      <w:rPr>
        <w:rFonts w:ascii="Wingdings" w:hAnsi="Wingdings" w:hint="default"/>
      </w:rPr>
    </w:lvl>
  </w:abstractNum>
  <w:abstractNum w:abstractNumId="13" w15:restartNumberingAfterBreak="0">
    <w:nsid w:val="3E1E38FB"/>
    <w:multiLevelType w:val="hybridMultilevel"/>
    <w:tmpl w:val="A63AA0E2"/>
    <w:lvl w:ilvl="0" w:tplc="5236441E">
      <w:start w:val="1"/>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F090239"/>
    <w:multiLevelType w:val="hybridMultilevel"/>
    <w:tmpl w:val="8DFEC066"/>
    <w:lvl w:ilvl="0" w:tplc="0813000F">
      <w:start w:val="1"/>
      <w:numFmt w:val="decimal"/>
      <w:lvlText w:val="%1."/>
      <w:lvlJc w:val="left"/>
      <w:pPr>
        <w:ind w:left="720" w:hanging="360"/>
      </w:pPr>
      <w:rPr>
        <w:i w:val="0"/>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5" w15:restartNumberingAfterBreak="0">
    <w:nsid w:val="3F624843"/>
    <w:multiLevelType w:val="hybridMultilevel"/>
    <w:tmpl w:val="F3BAB380"/>
    <w:lvl w:ilvl="0" w:tplc="4538CF98">
      <w:start w:val="1"/>
      <w:numFmt w:val="decimal"/>
      <w:lvlText w:val="%1°"/>
      <w:lvlJc w:val="left"/>
      <w:pPr>
        <w:ind w:left="360" w:hanging="360"/>
      </w:pPr>
      <w:rPr>
        <w:b w:val="0"/>
        <w:i w:val="0"/>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6" w15:restartNumberingAfterBreak="0">
    <w:nsid w:val="40357193"/>
    <w:multiLevelType w:val="hybridMultilevel"/>
    <w:tmpl w:val="B3D80D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2476DC3"/>
    <w:multiLevelType w:val="multilevel"/>
    <w:tmpl w:val="46B03268"/>
    <w:lvl w:ilvl="0">
      <w:numFmt w:val="bullet"/>
      <w:lvlText w:val="-"/>
      <w:lvlJc w:val="left"/>
      <w:pPr>
        <w:ind w:left="284" w:hanging="284"/>
      </w:pPr>
      <w:rPr>
        <w:rFonts w:ascii="Calibri" w:eastAsia="Calibri" w:hAnsi="Calibri" w:cs="Times New Roman" w:hint="default"/>
      </w:rPr>
    </w:lvl>
    <w:lvl w:ilvl="1">
      <w:start w:val="1"/>
      <w:numFmt w:val="none"/>
      <w:lvlText w:val="-"/>
      <w:legacy w:legacy="1" w:legacySpace="0" w:legacyIndent="284"/>
      <w:lvlJc w:val="left"/>
      <w:pPr>
        <w:ind w:left="568" w:hanging="284"/>
      </w:pPr>
      <w:rPr>
        <w:rFonts w:ascii="Times New Roman" w:hAnsi="Times New Roman" w:hint="default"/>
      </w:rPr>
    </w:lvl>
    <w:lvl w:ilvl="2">
      <w:start w:val="1"/>
      <w:numFmt w:val="decimal"/>
      <w:lvlText w:val="%3."/>
      <w:legacy w:legacy="1" w:legacySpace="0" w:legacyIndent="720"/>
      <w:lvlJc w:val="left"/>
      <w:pPr>
        <w:ind w:left="1288" w:hanging="720"/>
      </w:pPr>
    </w:lvl>
    <w:lvl w:ilvl="3">
      <w:start w:val="1"/>
      <w:numFmt w:val="lowerLetter"/>
      <w:lvlText w:val="%4)"/>
      <w:legacy w:legacy="1" w:legacySpace="0" w:legacyIndent="720"/>
      <w:lvlJc w:val="left"/>
      <w:pPr>
        <w:ind w:left="2008" w:hanging="720"/>
      </w:pPr>
    </w:lvl>
    <w:lvl w:ilvl="4">
      <w:start w:val="1"/>
      <w:numFmt w:val="decimal"/>
      <w:lvlText w:val="(%5)"/>
      <w:legacy w:legacy="1" w:legacySpace="0" w:legacyIndent="720"/>
      <w:lvlJc w:val="left"/>
      <w:pPr>
        <w:ind w:left="2728" w:hanging="720"/>
      </w:pPr>
    </w:lvl>
    <w:lvl w:ilvl="5">
      <w:start w:val="1"/>
      <w:numFmt w:val="lowerLetter"/>
      <w:lvlText w:val="(%6)"/>
      <w:legacy w:legacy="1" w:legacySpace="0" w:legacyIndent="720"/>
      <w:lvlJc w:val="left"/>
      <w:pPr>
        <w:ind w:left="3448" w:hanging="720"/>
      </w:pPr>
    </w:lvl>
    <w:lvl w:ilvl="6">
      <w:start w:val="1"/>
      <w:numFmt w:val="lowerRoman"/>
      <w:lvlText w:val="(%7)"/>
      <w:legacy w:legacy="1" w:legacySpace="0" w:legacyIndent="720"/>
      <w:lvlJc w:val="left"/>
      <w:pPr>
        <w:ind w:left="4168" w:hanging="720"/>
      </w:pPr>
    </w:lvl>
    <w:lvl w:ilvl="7">
      <w:start w:val="1"/>
      <w:numFmt w:val="lowerLetter"/>
      <w:lvlText w:val="(%8)"/>
      <w:legacy w:legacy="1" w:legacySpace="0" w:legacyIndent="720"/>
      <w:lvlJc w:val="left"/>
      <w:pPr>
        <w:ind w:left="4888" w:hanging="720"/>
      </w:pPr>
    </w:lvl>
    <w:lvl w:ilvl="8">
      <w:start w:val="1"/>
      <w:numFmt w:val="lowerRoman"/>
      <w:lvlText w:val="(%9)"/>
      <w:legacy w:legacy="1" w:legacySpace="0" w:legacyIndent="720"/>
      <w:lvlJc w:val="left"/>
      <w:pPr>
        <w:ind w:left="5608" w:hanging="720"/>
      </w:pPr>
    </w:lvl>
  </w:abstractNum>
  <w:abstractNum w:abstractNumId="18" w15:restartNumberingAfterBreak="0">
    <w:nsid w:val="4A4A48E5"/>
    <w:multiLevelType w:val="multilevel"/>
    <w:tmpl w:val="62FCBA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3000FB"/>
    <w:multiLevelType w:val="hybridMultilevel"/>
    <w:tmpl w:val="7C10DE28"/>
    <w:lvl w:ilvl="0" w:tplc="E0EE858A">
      <w:start w:val="1"/>
      <w:numFmt w:val="upperLetter"/>
      <w:lvlText w:val="%1."/>
      <w:lvlJc w:val="left"/>
      <w:pPr>
        <w:ind w:left="360" w:hanging="360"/>
      </w:pPr>
      <w:rPr>
        <w:rFonts w:cs="Times New Roman"/>
        <w:b/>
        <w:u w:val="single"/>
      </w:rPr>
    </w:lvl>
    <w:lvl w:ilvl="1" w:tplc="08130019">
      <w:start w:val="1"/>
      <w:numFmt w:val="lowerLetter"/>
      <w:lvlText w:val="%2."/>
      <w:lvlJc w:val="left"/>
      <w:pPr>
        <w:ind w:left="1080" w:hanging="360"/>
      </w:pPr>
      <w:rPr>
        <w:rFonts w:cs="Times New Roman"/>
      </w:rPr>
    </w:lvl>
    <w:lvl w:ilvl="2" w:tplc="0813001B">
      <w:start w:val="1"/>
      <w:numFmt w:val="lowerRoman"/>
      <w:lvlText w:val="%3."/>
      <w:lvlJc w:val="right"/>
      <w:pPr>
        <w:ind w:left="1800" w:hanging="180"/>
      </w:pPr>
      <w:rPr>
        <w:rFonts w:cs="Times New Roman"/>
      </w:rPr>
    </w:lvl>
    <w:lvl w:ilvl="3" w:tplc="0813000F">
      <w:start w:val="1"/>
      <w:numFmt w:val="decimal"/>
      <w:lvlText w:val="%4."/>
      <w:lvlJc w:val="left"/>
      <w:pPr>
        <w:ind w:left="2520" w:hanging="360"/>
      </w:pPr>
      <w:rPr>
        <w:rFonts w:cs="Times New Roman"/>
      </w:rPr>
    </w:lvl>
    <w:lvl w:ilvl="4" w:tplc="08130019">
      <w:start w:val="1"/>
      <w:numFmt w:val="lowerLetter"/>
      <w:lvlText w:val="%5."/>
      <w:lvlJc w:val="left"/>
      <w:pPr>
        <w:ind w:left="3240" w:hanging="360"/>
      </w:pPr>
      <w:rPr>
        <w:rFonts w:cs="Times New Roman"/>
      </w:rPr>
    </w:lvl>
    <w:lvl w:ilvl="5" w:tplc="0813001B">
      <w:start w:val="1"/>
      <w:numFmt w:val="lowerRoman"/>
      <w:lvlText w:val="%6."/>
      <w:lvlJc w:val="right"/>
      <w:pPr>
        <w:ind w:left="3960" w:hanging="180"/>
      </w:pPr>
      <w:rPr>
        <w:rFonts w:cs="Times New Roman"/>
      </w:rPr>
    </w:lvl>
    <w:lvl w:ilvl="6" w:tplc="0813000F">
      <w:start w:val="1"/>
      <w:numFmt w:val="decimal"/>
      <w:lvlText w:val="%7."/>
      <w:lvlJc w:val="left"/>
      <w:pPr>
        <w:ind w:left="4680" w:hanging="360"/>
      </w:pPr>
      <w:rPr>
        <w:rFonts w:cs="Times New Roman"/>
      </w:rPr>
    </w:lvl>
    <w:lvl w:ilvl="7" w:tplc="08130019">
      <w:start w:val="1"/>
      <w:numFmt w:val="lowerLetter"/>
      <w:lvlText w:val="%8."/>
      <w:lvlJc w:val="left"/>
      <w:pPr>
        <w:ind w:left="5400" w:hanging="360"/>
      </w:pPr>
      <w:rPr>
        <w:rFonts w:cs="Times New Roman"/>
      </w:rPr>
    </w:lvl>
    <w:lvl w:ilvl="8" w:tplc="0813001B">
      <w:start w:val="1"/>
      <w:numFmt w:val="lowerRoman"/>
      <w:lvlText w:val="%9."/>
      <w:lvlJc w:val="right"/>
      <w:pPr>
        <w:ind w:left="6120" w:hanging="180"/>
      </w:pPr>
      <w:rPr>
        <w:rFonts w:cs="Times New Roman"/>
      </w:rPr>
    </w:lvl>
  </w:abstractNum>
  <w:abstractNum w:abstractNumId="20" w15:restartNumberingAfterBreak="0">
    <w:nsid w:val="57F35FC6"/>
    <w:multiLevelType w:val="hybridMultilevel"/>
    <w:tmpl w:val="00B6B206"/>
    <w:lvl w:ilvl="0" w:tplc="FD16D836">
      <w:start w:val="1"/>
      <w:numFmt w:val="bullet"/>
      <w:lvlText w:val=""/>
      <w:lvlJc w:val="left"/>
      <w:pPr>
        <w:ind w:left="360" w:hanging="360"/>
      </w:pPr>
      <w:rPr>
        <w:rFonts w:ascii="Symbol" w:eastAsia="Times New Roman" w:hAnsi="Symbol" w:hint="default"/>
      </w:rPr>
    </w:lvl>
    <w:lvl w:ilvl="1" w:tplc="08130019">
      <w:start w:val="1"/>
      <w:numFmt w:val="lowerLetter"/>
      <w:lvlText w:val="%2."/>
      <w:lvlJc w:val="left"/>
      <w:pPr>
        <w:ind w:left="1080" w:hanging="360"/>
      </w:pPr>
      <w:rPr>
        <w:rFonts w:cs="Times New Roman"/>
      </w:rPr>
    </w:lvl>
    <w:lvl w:ilvl="2" w:tplc="0813001B">
      <w:start w:val="1"/>
      <w:numFmt w:val="lowerRoman"/>
      <w:lvlText w:val="%3."/>
      <w:lvlJc w:val="right"/>
      <w:pPr>
        <w:ind w:left="1800" w:hanging="180"/>
      </w:pPr>
      <w:rPr>
        <w:rFonts w:cs="Times New Roman"/>
      </w:rPr>
    </w:lvl>
    <w:lvl w:ilvl="3" w:tplc="0813000F">
      <w:start w:val="1"/>
      <w:numFmt w:val="decimal"/>
      <w:lvlText w:val="%4."/>
      <w:lvlJc w:val="left"/>
      <w:pPr>
        <w:ind w:left="2520" w:hanging="360"/>
      </w:pPr>
      <w:rPr>
        <w:rFonts w:cs="Times New Roman"/>
      </w:rPr>
    </w:lvl>
    <w:lvl w:ilvl="4" w:tplc="08130019">
      <w:start w:val="1"/>
      <w:numFmt w:val="lowerLetter"/>
      <w:lvlText w:val="%5."/>
      <w:lvlJc w:val="left"/>
      <w:pPr>
        <w:ind w:left="3240" w:hanging="360"/>
      </w:pPr>
      <w:rPr>
        <w:rFonts w:cs="Times New Roman"/>
      </w:rPr>
    </w:lvl>
    <w:lvl w:ilvl="5" w:tplc="0813001B">
      <w:start w:val="1"/>
      <w:numFmt w:val="lowerRoman"/>
      <w:lvlText w:val="%6."/>
      <w:lvlJc w:val="right"/>
      <w:pPr>
        <w:ind w:left="3960" w:hanging="180"/>
      </w:pPr>
      <w:rPr>
        <w:rFonts w:cs="Times New Roman"/>
      </w:rPr>
    </w:lvl>
    <w:lvl w:ilvl="6" w:tplc="0813000F">
      <w:start w:val="1"/>
      <w:numFmt w:val="decimal"/>
      <w:lvlText w:val="%7."/>
      <w:lvlJc w:val="left"/>
      <w:pPr>
        <w:ind w:left="4680" w:hanging="360"/>
      </w:pPr>
      <w:rPr>
        <w:rFonts w:cs="Times New Roman"/>
      </w:rPr>
    </w:lvl>
    <w:lvl w:ilvl="7" w:tplc="08130019">
      <w:start w:val="1"/>
      <w:numFmt w:val="lowerLetter"/>
      <w:lvlText w:val="%8."/>
      <w:lvlJc w:val="left"/>
      <w:pPr>
        <w:ind w:left="5400" w:hanging="360"/>
      </w:pPr>
      <w:rPr>
        <w:rFonts w:cs="Times New Roman"/>
      </w:rPr>
    </w:lvl>
    <w:lvl w:ilvl="8" w:tplc="0813001B">
      <w:start w:val="1"/>
      <w:numFmt w:val="lowerRoman"/>
      <w:lvlText w:val="%9."/>
      <w:lvlJc w:val="right"/>
      <w:pPr>
        <w:ind w:left="6120" w:hanging="180"/>
      </w:pPr>
      <w:rPr>
        <w:rFonts w:cs="Times New Roman"/>
      </w:rPr>
    </w:lvl>
  </w:abstractNum>
  <w:abstractNum w:abstractNumId="21" w15:restartNumberingAfterBreak="0">
    <w:nsid w:val="581856DD"/>
    <w:multiLevelType w:val="hybridMultilevel"/>
    <w:tmpl w:val="6CF0A082"/>
    <w:lvl w:ilvl="0" w:tplc="27EE1B46">
      <w:start w:val="1"/>
      <w:numFmt w:val="upperRoman"/>
      <w:pStyle w:val="Kop1"/>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9E73BA7"/>
    <w:multiLevelType w:val="hybridMultilevel"/>
    <w:tmpl w:val="6CA6BE3C"/>
    <w:lvl w:ilvl="0" w:tplc="B3404490">
      <w:start w:val="1"/>
      <w:numFmt w:val="decimal"/>
      <w:lvlText w:val="%1°"/>
      <w:lvlJc w:val="left"/>
      <w:pPr>
        <w:ind w:left="360" w:hanging="360"/>
      </w:pPr>
      <w:rPr>
        <w:rFonts w:hint="default"/>
        <w:b w:val="0"/>
        <w:i w:val="0"/>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3" w15:restartNumberingAfterBreak="0">
    <w:nsid w:val="61997EFD"/>
    <w:multiLevelType w:val="hybridMultilevel"/>
    <w:tmpl w:val="BC62ACF6"/>
    <w:lvl w:ilvl="0" w:tplc="884082E2">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638D72AE"/>
    <w:multiLevelType w:val="hybridMultilevel"/>
    <w:tmpl w:val="96B083EE"/>
    <w:lvl w:ilvl="0" w:tplc="0813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A26948"/>
    <w:multiLevelType w:val="hybridMultilevel"/>
    <w:tmpl w:val="82CA0666"/>
    <w:lvl w:ilvl="0" w:tplc="A1AE10EC">
      <w:numFmt w:val="bullet"/>
      <w:lvlText w:val="-"/>
      <w:lvlJc w:val="left"/>
      <w:pPr>
        <w:ind w:left="720" w:hanging="360"/>
      </w:pPr>
      <w:rPr>
        <w:rFonts w:ascii="Calibri" w:eastAsia="Calibri"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61F0B27"/>
    <w:multiLevelType w:val="hybridMultilevel"/>
    <w:tmpl w:val="36A238A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67EA50DC"/>
    <w:multiLevelType w:val="hybridMultilevel"/>
    <w:tmpl w:val="B412BC78"/>
    <w:lvl w:ilvl="0" w:tplc="08130001">
      <w:start w:val="1"/>
      <w:numFmt w:val="bullet"/>
      <w:lvlText w:val=""/>
      <w:lvlJc w:val="left"/>
      <w:pPr>
        <w:tabs>
          <w:tab w:val="num" w:pos="360"/>
        </w:tabs>
        <w:ind w:left="360" w:hanging="360"/>
      </w:pPr>
      <w:rPr>
        <w:rFonts w:ascii="Symbol" w:hAnsi="Symbol" w:hint="default"/>
        <w:color w:val="999999"/>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165593"/>
    <w:multiLevelType w:val="hybridMultilevel"/>
    <w:tmpl w:val="7F72DBF8"/>
    <w:lvl w:ilvl="0" w:tplc="0813000F">
      <w:start w:val="3"/>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7943406A"/>
    <w:multiLevelType w:val="hybridMultilevel"/>
    <w:tmpl w:val="661A5B62"/>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0" w15:restartNumberingAfterBreak="0">
    <w:nsid w:val="7F471470"/>
    <w:multiLevelType w:val="hybridMultilevel"/>
    <w:tmpl w:val="89749DE6"/>
    <w:lvl w:ilvl="0" w:tplc="0813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1"/>
  </w:num>
  <w:num w:numId="4">
    <w:abstractNumId w:val="0"/>
  </w:num>
  <w:num w:numId="5">
    <w:abstractNumId w:val="4"/>
  </w:num>
  <w:num w:numId="6">
    <w:abstractNumId w:val="26"/>
  </w:num>
  <w:num w:numId="7">
    <w:abstractNumId w:val="12"/>
  </w:num>
  <w:num w:numId="8">
    <w:abstractNumId w:val="2"/>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2"/>
  </w:num>
  <w:num w:numId="15">
    <w:abstractNumId w:val="14"/>
  </w:num>
  <w:num w:numId="16">
    <w:abstractNumId w:val="29"/>
  </w:num>
  <w:num w:numId="17">
    <w:abstractNumId w:val="28"/>
  </w:num>
  <w:num w:numId="18">
    <w:abstractNumId w:val="10"/>
  </w:num>
  <w:num w:numId="19">
    <w:abstractNumId w:val="25"/>
  </w:num>
  <w:num w:numId="20">
    <w:abstractNumId w:val="18"/>
  </w:num>
  <w:num w:numId="21">
    <w:abstractNumId w:val="17"/>
  </w:num>
  <w:num w:numId="22">
    <w:abstractNumId w:val="24"/>
  </w:num>
  <w:num w:numId="23">
    <w:abstractNumId w:val="27"/>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30"/>
  </w:num>
  <w:num w:numId="27">
    <w:abstractNumId w:val="1"/>
  </w:num>
  <w:num w:numId="28">
    <w:abstractNumId w:val="16"/>
  </w:num>
  <w:num w:numId="29">
    <w:abstractNumId w:val="7"/>
  </w:num>
  <w:num w:numId="30">
    <w:abstractNumId w:val="23"/>
  </w:num>
  <w:num w:numId="31">
    <w:abstractNumId w:val="3"/>
  </w:num>
  <w:num w:numId="3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57"/>
    <w:rsid w:val="000029B5"/>
    <w:rsid w:val="00002D9E"/>
    <w:rsid w:val="00016D54"/>
    <w:rsid w:val="000210AF"/>
    <w:rsid w:val="000219C5"/>
    <w:rsid w:val="0002512B"/>
    <w:rsid w:val="000430A0"/>
    <w:rsid w:val="00054AB3"/>
    <w:rsid w:val="00055B6E"/>
    <w:rsid w:val="00057409"/>
    <w:rsid w:val="000611F4"/>
    <w:rsid w:val="000738DD"/>
    <w:rsid w:val="000740E5"/>
    <w:rsid w:val="00091F38"/>
    <w:rsid w:val="0009608E"/>
    <w:rsid w:val="0009671C"/>
    <w:rsid w:val="00097381"/>
    <w:rsid w:val="000A0883"/>
    <w:rsid w:val="000A34C2"/>
    <w:rsid w:val="000A3A78"/>
    <w:rsid w:val="000A44FF"/>
    <w:rsid w:val="000B4800"/>
    <w:rsid w:val="000B57DD"/>
    <w:rsid w:val="000B5CE4"/>
    <w:rsid w:val="000D1B2B"/>
    <w:rsid w:val="000F544D"/>
    <w:rsid w:val="00103EF5"/>
    <w:rsid w:val="001050F4"/>
    <w:rsid w:val="001060E3"/>
    <w:rsid w:val="0011227D"/>
    <w:rsid w:val="00116DED"/>
    <w:rsid w:val="0012254C"/>
    <w:rsid w:val="00132B8A"/>
    <w:rsid w:val="0013432A"/>
    <w:rsid w:val="0013622A"/>
    <w:rsid w:val="00140F91"/>
    <w:rsid w:val="001438F2"/>
    <w:rsid w:val="00144BAF"/>
    <w:rsid w:val="001534B8"/>
    <w:rsid w:val="00155A64"/>
    <w:rsid w:val="001677B8"/>
    <w:rsid w:val="00174609"/>
    <w:rsid w:val="0018110E"/>
    <w:rsid w:val="00181816"/>
    <w:rsid w:val="00181B13"/>
    <w:rsid w:val="00185E80"/>
    <w:rsid w:val="00186071"/>
    <w:rsid w:val="00192CA6"/>
    <w:rsid w:val="00192E5B"/>
    <w:rsid w:val="00193892"/>
    <w:rsid w:val="001961E6"/>
    <w:rsid w:val="001A1DC2"/>
    <w:rsid w:val="001A37FC"/>
    <w:rsid w:val="001A58E6"/>
    <w:rsid w:val="001B59C6"/>
    <w:rsid w:val="001B6D77"/>
    <w:rsid w:val="001C1AB3"/>
    <w:rsid w:val="001C7AA0"/>
    <w:rsid w:val="001C7F4F"/>
    <w:rsid w:val="001D09C6"/>
    <w:rsid w:val="001D1998"/>
    <w:rsid w:val="001D7752"/>
    <w:rsid w:val="001E0ABA"/>
    <w:rsid w:val="001E1715"/>
    <w:rsid w:val="001E218D"/>
    <w:rsid w:val="001F0D75"/>
    <w:rsid w:val="001F1500"/>
    <w:rsid w:val="001F24DB"/>
    <w:rsid w:val="001F62DE"/>
    <w:rsid w:val="00207D13"/>
    <w:rsid w:val="00211AC1"/>
    <w:rsid w:val="002157D9"/>
    <w:rsid w:val="00217F02"/>
    <w:rsid w:val="0022059D"/>
    <w:rsid w:val="0022754A"/>
    <w:rsid w:val="00241856"/>
    <w:rsid w:val="0024229E"/>
    <w:rsid w:val="002438A0"/>
    <w:rsid w:val="002507F2"/>
    <w:rsid w:val="00250DA7"/>
    <w:rsid w:val="00250DB9"/>
    <w:rsid w:val="00260F1A"/>
    <w:rsid w:val="00265811"/>
    <w:rsid w:val="00266E4D"/>
    <w:rsid w:val="00273CAC"/>
    <w:rsid w:val="0027477C"/>
    <w:rsid w:val="00276A15"/>
    <w:rsid w:val="00287424"/>
    <w:rsid w:val="002876D7"/>
    <w:rsid w:val="00287842"/>
    <w:rsid w:val="002A12EB"/>
    <w:rsid w:val="002E1310"/>
    <w:rsid w:val="002E2B92"/>
    <w:rsid w:val="002E705E"/>
    <w:rsid w:val="002E75BB"/>
    <w:rsid w:val="002F6C83"/>
    <w:rsid w:val="00300371"/>
    <w:rsid w:val="00306ACC"/>
    <w:rsid w:val="0032089B"/>
    <w:rsid w:val="00330F54"/>
    <w:rsid w:val="00334507"/>
    <w:rsid w:val="00334752"/>
    <w:rsid w:val="00340972"/>
    <w:rsid w:val="00343A47"/>
    <w:rsid w:val="003577A8"/>
    <w:rsid w:val="003771A9"/>
    <w:rsid w:val="003835AD"/>
    <w:rsid w:val="003B76B2"/>
    <w:rsid w:val="003C185E"/>
    <w:rsid w:val="003C4C62"/>
    <w:rsid w:val="003C53A1"/>
    <w:rsid w:val="003D7101"/>
    <w:rsid w:val="003F4D8C"/>
    <w:rsid w:val="0041211F"/>
    <w:rsid w:val="004141A4"/>
    <w:rsid w:val="004315BC"/>
    <w:rsid w:val="00450AF8"/>
    <w:rsid w:val="00451E3A"/>
    <w:rsid w:val="00453C3E"/>
    <w:rsid w:val="004571A4"/>
    <w:rsid w:val="0046132F"/>
    <w:rsid w:val="004616E1"/>
    <w:rsid w:val="00462FBF"/>
    <w:rsid w:val="004645D2"/>
    <w:rsid w:val="004659E0"/>
    <w:rsid w:val="004667E6"/>
    <w:rsid w:val="0046721E"/>
    <w:rsid w:val="00474FB6"/>
    <w:rsid w:val="00483898"/>
    <w:rsid w:val="0049089D"/>
    <w:rsid w:val="004923A1"/>
    <w:rsid w:val="00495312"/>
    <w:rsid w:val="004B05BA"/>
    <w:rsid w:val="004B3132"/>
    <w:rsid w:val="004B39B0"/>
    <w:rsid w:val="004B7F99"/>
    <w:rsid w:val="004D41FC"/>
    <w:rsid w:val="004E3456"/>
    <w:rsid w:val="004F00C5"/>
    <w:rsid w:val="004F204E"/>
    <w:rsid w:val="004F45A8"/>
    <w:rsid w:val="00501A58"/>
    <w:rsid w:val="00501AF3"/>
    <w:rsid w:val="00515E21"/>
    <w:rsid w:val="00540428"/>
    <w:rsid w:val="00540D33"/>
    <w:rsid w:val="00541AC5"/>
    <w:rsid w:val="0055430C"/>
    <w:rsid w:val="00571890"/>
    <w:rsid w:val="00576CED"/>
    <w:rsid w:val="00584417"/>
    <w:rsid w:val="00586E45"/>
    <w:rsid w:val="00594DBF"/>
    <w:rsid w:val="00596410"/>
    <w:rsid w:val="00596E9B"/>
    <w:rsid w:val="005A3311"/>
    <w:rsid w:val="005A7161"/>
    <w:rsid w:val="005B0E41"/>
    <w:rsid w:val="005B3DD6"/>
    <w:rsid w:val="005B5FDF"/>
    <w:rsid w:val="005C4424"/>
    <w:rsid w:val="005C7A96"/>
    <w:rsid w:val="005D4868"/>
    <w:rsid w:val="005D7C30"/>
    <w:rsid w:val="005F501D"/>
    <w:rsid w:val="005F77FF"/>
    <w:rsid w:val="005F7BDF"/>
    <w:rsid w:val="00601F16"/>
    <w:rsid w:val="00607864"/>
    <w:rsid w:val="00612395"/>
    <w:rsid w:val="006207D9"/>
    <w:rsid w:val="00623F83"/>
    <w:rsid w:val="006422BF"/>
    <w:rsid w:val="00651E51"/>
    <w:rsid w:val="00652C0D"/>
    <w:rsid w:val="00662F38"/>
    <w:rsid w:val="0066714B"/>
    <w:rsid w:val="00677552"/>
    <w:rsid w:val="00680D38"/>
    <w:rsid w:val="0068349B"/>
    <w:rsid w:val="00690AB3"/>
    <w:rsid w:val="006955FA"/>
    <w:rsid w:val="006B015C"/>
    <w:rsid w:val="006B3C92"/>
    <w:rsid w:val="006C6157"/>
    <w:rsid w:val="006C6C9D"/>
    <w:rsid w:val="006D556D"/>
    <w:rsid w:val="006D652A"/>
    <w:rsid w:val="006E12A4"/>
    <w:rsid w:val="006E205F"/>
    <w:rsid w:val="006E615A"/>
    <w:rsid w:val="006E6D06"/>
    <w:rsid w:val="006F2C59"/>
    <w:rsid w:val="006F53C1"/>
    <w:rsid w:val="00705BDB"/>
    <w:rsid w:val="00710042"/>
    <w:rsid w:val="00714F52"/>
    <w:rsid w:val="007156FB"/>
    <w:rsid w:val="00715793"/>
    <w:rsid w:val="007270AA"/>
    <w:rsid w:val="00730134"/>
    <w:rsid w:val="00732939"/>
    <w:rsid w:val="007408E2"/>
    <w:rsid w:val="00744B2B"/>
    <w:rsid w:val="00750E95"/>
    <w:rsid w:val="00766B69"/>
    <w:rsid w:val="00771C48"/>
    <w:rsid w:val="00773D93"/>
    <w:rsid w:val="0078215E"/>
    <w:rsid w:val="00793EF2"/>
    <w:rsid w:val="007B2312"/>
    <w:rsid w:val="007B2C44"/>
    <w:rsid w:val="007C4FEF"/>
    <w:rsid w:val="007D64C3"/>
    <w:rsid w:val="007E1186"/>
    <w:rsid w:val="007E22B3"/>
    <w:rsid w:val="007E3200"/>
    <w:rsid w:val="007F07DB"/>
    <w:rsid w:val="007F1C10"/>
    <w:rsid w:val="007F4446"/>
    <w:rsid w:val="007F4B9B"/>
    <w:rsid w:val="0080280E"/>
    <w:rsid w:val="00813486"/>
    <w:rsid w:val="0081362F"/>
    <w:rsid w:val="00817CEA"/>
    <w:rsid w:val="00821890"/>
    <w:rsid w:val="00824CE8"/>
    <w:rsid w:val="00845D8B"/>
    <w:rsid w:val="0084776F"/>
    <w:rsid w:val="008550F9"/>
    <w:rsid w:val="00864EC8"/>
    <w:rsid w:val="008678DE"/>
    <w:rsid w:val="00873D60"/>
    <w:rsid w:val="00874B22"/>
    <w:rsid w:val="00877EC2"/>
    <w:rsid w:val="0088042F"/>
    <w:rsid w:val="00886E9C"/>
    <w:rsid w:val="0088712E"/>
    <w:rsid w:val="008871DD"/>
    <w:rsid w:val="00892CEA"/>
    <w:rsid w:val="008A0222"/>
    <w:rsid w:val="008A4F36"/>
    <w:rsid w:val="008A587F"/>
    <w:rsid w:val="008B31BC"/>
    <w:rsid w:val="008B38AD"/>
    <w:rsid w:val="008B5EF5"/>
    <w:rsid w:val="008B690A"/>
    <w:rsid w:val="008B7DC2"/>
    <w:rsid w:val="008C0746"/>
    <w:rsid w:val="008C3A0C"/>
    <w:rsid w:val="008C3E3A"/>
    <w:rsid w:val="008D29D6"/>
    <w:rsid w:val="008D2BF1"/>
    <w:rsid w:val="008D7C8D"/>
    <w:rsid w:val="008E4A57"/>
    <w:rsid w:val="008F0AC0"/>
    <w:rsid w:val="008F4E03"/>
    <w:rsid w:val="008F4E20"/>
    <w:rsid w:val="00912388"/>
    <w:rsid w:val="0091290B"/>
    <w:rsid w:val="009130DD"/>
    <w:rsid w:val="0092000F"/>
    <w:rsid w:val="00923265"/>
    <w:rsid w:val="009364B1"/>
    <w:rsid w:val="00943AB3"/>
    <w:rsid w:val="00944E97"/>
    <w:rsid w:val="0095517B"/>
    <w:rsid w:val="00955638"/>
    <w:rsid w:val="00956129"/>
    <w:rsid w:val="00963525"/>
    <w:rsid w:val="00970916"/>
    <w:rsid w:val="00972359"/>
    <w:rsid w:val="0098044E"/>
    <w:rsid w:val="00982802"/>
    <w:rsid w:val="00983C67"/>
    <w:rsid w:val="009841C0"/>
    <w:rsid w:val="00985BF0"/>
    <w:rsid w:val="00990CD4"/>
    <w:rsid w:val="009A15B5"/>
    <w:rsid w:val="009B0922"/>
    <w:rsid w:val="009B1191"/>
    <w:rsid w:val="009B3C23"/>
    <w:rsid w:val="009C087B"/>
    <w:rsid w:val="009C7ABA"/>
    <w:rsid w:val="009D1104"/>
    <w:rsid w:val="009D1293"/>
    <w:rsid w:val="009D29FD"/>
    <w:rsid w:val="009F084C"/>
    <w:rsid w:val="009F72C3"/>
    <w:rsid w:val="00A05AC3"/>
    <w:rsid w:val="00A07219"/>
    <w:rsid w:val="00A126B9"/>
    <w:rsid w:val="00A128F1"/>
    <w:rsid w:val="00A129D9"/>
    <w:rsid w:val="00A142F5"/>
    <w:rsid w:val="00A257C7"/>
    <w:rsid w:val="00A270AB"/>
    <w:rsid w:val="00A305AB"/>
    <w:rsid w:val="00A30AC8"/>
    <w:rsid w:val="00A372D7"/>
    <w:rsid w:val="00A41C92"/>
    <w:rsid w:val="00A4796D"/>
    <w:rsid w:val="00A52AF8"/>
    <w:rsid w:val="00A55AB4"/>
    <w:rsid w:val="00A55AD9"/>
    <w:rsid w:val="00A62D12"/>
    <w:rsid w:val="00A6793D"/>
    <w:rsid w:val="00A67CD5"/>
    <w:rsid w:val="00A703EC"/>
    <w:rsid w:val="00A72D57"/>
    <w:rsid w:val="00A72E60"/>
    <w:rsid w:val="00A775A7"/>
    <w:rsid w:val="00A8043C"/>
    <w:rsid w:val="00A85EF4"/>
    <w:rsid w:val="00A86B83"/>
    <w:rsid w:val="00A86CBA"/>
    <w:rsid w:val="00A905DE"/>
    <w:rsid w:val="00A95DC0"/>
    <w:rsid w:val="00AA153D"/>
    <w:rsid w:val="00AA3376"/>
    <w:rsid w:val="00AA4A3B"/>
    <w:rsid w:val="00AB1518"/>
    <w:rsid w:val="00AB2C97"/>
    <w:rsid w:val="00AB433C"/>
    <w:rsid w:val="00AB5370"/>
    <w:rsid w:val="00AC374E"/>
    <w:rsid w:val="00AC5221"/>
    <w:rsid w:val="00AD3596"/>
    <w:rsid w:val="00AD67A5"/>
    <w:rsid w:val="00AD7FC7"/>
    <w:rsid w:val="00AE0F77"/>
    <w:rsid w:val="00AE28A6"/>
    <w:rsid w:val="00AF0AC5"/>
    <w:rsid w:val="00AF24F4"/>
    <w:rsid w:val="00AF35E9"/>
    <w:rsid w:val="00B02423"/>
    <w:rsid w:val="00B1008B"/>
    <w:rsid w:val="00B2318F"/>
    <w:rsid w:val="00B259F9"/>
    <w:rsid w:val="00B264BB"/>
    <w:rsid w:val="00B44989"/>
    <w:rsid w:val="00B46BDD"/>
    <w:rsid w:val="00B47699"/>
    <w:rsid w:val="00B6146A"/>
    <w:rsid w:val="00B648B3"/>
    <w:rsid w:val="00B70398"/>
    <w:rsid w:val="00B83FEA"/>
    <w:rsid w:val="00BA0E48"/>
    <w:rsid w:val="00BA59E1"/>
    <w:rsid w:val="00BB2A04"/>
    <w:rsid w:val="00BB49BA"/>
    <w:rsid w:val="00BC3B0D"/>
    <w:rsid w:val="00BC583B"/>
    <w:rsid w:val="00BC7EA5"/>
    <w:rsid w:val="00BD6DF7"/>
    <w:rsid w:val="00BE318A"/>
    <w:rsid w:val="00BE543E"/>
    <w:rsid w:val="00BF2F27"/>
    <w:rsid w:val="00BF4B76"/>
    <w:rsid w:val="00BF5B57"/>
    <w:rsid w:val="00C0360A"/>
    <w:rsid w:val="00C05D81"/>
    <w:rsid w:val="00C06AF6"/>
    <w:rsid w:val="00C11661"/>
    <w:rsid w:val="00C1365C"/>
    <w:rsid w:val="00C35C8F"/>
    <w:rsid w:val="00C41243"/>
    <w:rsid w:val="00C54897"/>
    <w:rsid w:val="00C56DE4"/>
    <w:rsid w:val="00C74BE8"/>
    <w:rsid w:val="00C83C2F"/>
    <w:rsid w:val="00C83CE9"/>
    <w:rsid w:val="00C85999"/>
    <w:rsid w:val="00C90FE3"/>
    <w:rsid w:val="00CA6989"/>
    <w:rsid w:val="00CA7BC2"/>
    <w:rsid w:val="00CB6015"/>
    <w:rsid w:val="00CB67B6"/>
    <w:rsid w:val="00CC0890"/>
    <w:rsid w:val="00CC19E1"/>
    <w:rsid w:val="00CD1A13"/>
    <w:rsid w:val="00CD54AF"/>
    <w:rsid w:val="00CD6C18"/>
    <w:rsid w:val="00CF29F8"/>
    <w:rsid w:val="00D23FA2"/>
    <w:rsid w:val="00D25F59"/>
    <w:rsid w:val="00D30EFF"/>
    <w:rsid w:val="00D340AD"/>
    <w:rsid w:val="00D36062"/>
    <w:rsid w:val="00D37659"/>
    <w:rsid w:val="00D41978"/>
    <w:rsid w:val="00D421B6"/>
    <w:rsid w:val="00D435F2"/>
    <w:rsid w:val="00D54997"/>
    <w:rsid w:val="00D550AB"/>
    <w:rsid w:val="00D61E45"/>
    <w:rsid w:val="00D6208C"/>
    <w:rsid w:val="00D64F4E"/>
    <w:rsid w:val="00D7066E"/>
    <w:rsid w:val="00D708B2"/>
    <w:rsid w:val="00D812B9"/>
    <w:rsid w:val="00D81A42"/>
    <w:rsid w:val="00D83751"/>
    <w:rsid w:val="00D85DAC"/>
    <w:rsid w:val="00D85E5F"/>
    <w:rsid w:val="00D964D6"/>
    <w:rsid w:val="00DA3144"/>
    <w:rsid w:val="00DA4ED6"/>
    <w:rsid w:val="00DC3725"/>
    <w:rsid w:val="00DD3D7E"/>
    <w:rsid w:val="00DE030D"/>
    <w:rsid w:val="00DE39DF"/>
    <w:rsid w:val="00DF0FCB"/>
    <w:rsid w:val="00DF230A"/>
    <w:rsid w:val="00DF2BB9"/>
    <w:rsid w:val="00DF51F4"/>
    <w:rsid w:val="00E000BA"/>
    <w:rsid w:val="00E03DE6"/>
    <w:rsid w:val="00E201E9"/>
    <w:rsid w:val="00E23EAB"/>
    <w:rsid w:val="00E30A0F"/>
    <w:rsid w:val="00E31F3F"/>
    <w:rsid w:val="00E3220E"/>
    <w:rsid w:val="00E37A50"/>
    <w:rsid w:val="00E47476"/>
    <w:rsid w:val="00E5035F"/>
    <w:rsid w:val="00E5176B"/>
    <w:rsid w:val="00E52C86"/>
    <w:rsid w:val="00E539FD"/>
    <w:rsid w:val="00E54A4F"/>
    <w:rsid w:val="00E606E3"/>
    <w:rsid w:val="00E76F26"/>
    <w:rsid w:val="00E77B50"/>
    <w:rsid w:val="00E80AD8"/>
    <w:rsid w:val="00E832C1"/>
    <w:rsid w:val="00E864EE"/>
    <w:rsid w:val="00E86A8D"/>
    <w:rsid w:val="00E870F2"/>
    <w:rsid w:val="00E95420"/>
    <w:rsid w:val="00E97E47"/>
    <w:rsid w:val="00EA4A40"/>
    <w:rsid w:val="00EB1F8B"/>
    <w:rsid w:val="00EC3639"/>
    <w:rsid w:val="00EC6EB5"/>
    <w:rsid w:val="00ED5027"/>
    <w:rsid w:val="00EE1F50"/>
    <w:rsid w:val="00EF5B2E"/>
    <w:rsid w:val="00EF651F"/>
    <w:rsid w:val="00F00561"/>
    <w:rsid w:val="00F00AE1"/>
    <w:rsid w:val="00F05046"/>
    <w:rsid w:val="00F063AB"/>
    <w:rsid w:val="00F07692"/>
    <w:rsid w:val="00F156A9"/>
    <w:rsid w:val="00F2691B"/>
    <w:rsid w:val="00F310F7"/>
    <w:rsid w:val="00F32AA8"/>
    <w:rsid w:val="00F3473B"/>
    <w:rsid w:val="00F418AA"/>
    <w:rsid w:val="00F44693"/>
    <w:rsid w:val="00F5537D"/>
    <w:rsid w:val="00F63910"/>
    <w:rsid w:val="00F64739"/>
    <w:rsid w:val="00F6560B"/>
    <w:rsid w:val="00F67ACF"/>
    <w:rsid w:val="00F67B99"/>
    <w:rsid w:val="00FA22EE"/>
    <w:rsid w:val="00FA33A7"/>
    <w:rsid w:val="00FA46DC"/>
    <w:rsid w:val="00FA5C7F"/>
    <w:rsid w:val="00FA618F"/>
    <w:rsid w:val="00FB1BD2"/>
    <w:rsid w:val="00FB1F0D"/>
    <w:rsid w:val="00FC2A04"/>
    <w:rsid w:val="00FC358D"/>
    <w:rsid w:val="00FC77CC"/>
    <w:rsid w:val="00FD4B45"/>
    <w:rsid w:val="00FE78A4"/>
    <w:rsid w:val="00FF61B8"/>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0422"/>
  <w15:docId w15:val="{FD3C7E8F-2F43-470D-B2EA-572E38CD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C6157"/>
    <w:rPr>
      <w:sz w:val="22"/>
      <w:lang w:val="nl-NL" w:eastAsia="nl-NL"/>
    </w:rPr>
  </w:style>
  <w:style w:type="paragraph" w:styleId="Kop1">
    <w:name w:val="heading 1"/>
    <w:basedOn w:val="Kop2"/>
    <w:next w:val="Standaard"/>
    <w:link w:val="Kop1Char"/>
    <w:qFormat/>
    <w:rsid w:val="008B690A"/>
    <w:pPr>
      <w:numPr>
        <w:numId w:val="3"/>
      </w:numPr>
      <w:spacing w:before="240"/>
      <w:ind w:left="0" w:firstLine="0"/>
      <w:outlineLvl w:val="0"/>
    </w:pPr>
    <w:rPr>
      <w:rFonts w:ascii="Verdana" w:hAnsi="Verdana"/>
      <w:sz w:val="20"/>
    </w:rPr>
  </w:style>
  <w:style w:type="paragraph" w:styleId="Kop2">
    <w:name w:val="heading 2"/>
    <w:basedOn w:val="Standaard"/>
    <w:next w:val="Standaard"/>
    <w:qFormat/>
    <w:rsid w:val="006C6157"/>
    <w:pPr>
      <w:keepNext/>
      <w:spacing w:before="480"/>
      <w:jc w:val="both"/>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6C6157"/>
    <w:pPr>
      <w:spacing w:before="2400"/>
      <w:jc w:val="center"/>
    </w:pPr>
    <w:rPr>
      <w:b/>
    </w:rPr>
  </w:style>
  <w:style w:type="paragraph" w:styleId="Plattetekst2">
    <w:name w:val="Body Text 2"/>
    <w:basedOn w:val="Standaard"/>
    <w:link w:val="Plattetekst2Char"/>
    <w:rsid w:val="006C6157"/>
    <w:pPr>
      <w:spacing w:before="1200"/>
      <w:jc w:val="both"/>
    </w:pPr>
  </w:style>
  <w:style w:type="character" w:styleId="Hyperlink">
    <w:name w:val="Hyperlink"/>
    <w:rsid w:val="006C6157"/>
    <w:rPr>
      <w:color w:val="0000FF"/>
      <w:u w:val="single"/>
    </w:rPr>
  </w:style>
  <w:style w:type="paragraph" w:styleId="Plattetekst3">
    <w:name w:val="Body Text 3"/>
    <w:basedOn w:val="Standaard"/>
    <w:rsid w:val="006C6157"/>
    <w:pPr>
      <w:spacing w:before="240"/>
      <w:jc w:val="both"/>
    </w:pPr>
    <w:rPr>
      <w:u w:val="single"/>
    </w:rPr>
  </w:style>
  <w:style w:type="paragraph" w:styleId="Koptekst">
    <w:name w:val="header"/>
    <w:basedOn w:val="Standaard"/>
    <w:rsid w:val="00A129D9"/>
    <w:pPr>
      <w:tabs>
        <w:tab w:val="center" w:pos="4536"/>
        <w:tab w:val="right" w:pos="9072"/>
      </w:tabs>
    </w:pPr>
  </w:style>
  <w:style w:type="paragraph" w:styleId="Voettekst">
    <w:name w:val="footer"/>
    <w:basedOn w:val="Standaard"/>
    <w:rsid w:val="00A129D9"/>
    <w:pPr>
      <w:tabs>
        <w:tab w:val="center" w:pos="4536"/>
        <w:tab w:val="right" w:pos="9072"/>
      </w:tabs>
    </w:pPr>
  </w:style>
  <w:style w:type="character" w:styleId="Paginanummer">
    <w:name w:val="page number"/>
    <w:basedOn w:val="Standaardalinea-lettertype"/>
    <w:rsid w:val="00A129D9"/>
  </w:style>
  <w:style w:type="character" w:styleId="Nadruk">
    <w:name w:val="Emphasis"/>
    <w:qFormat/>
    <w:rsid w:val="00F07692"/>
    <w:rPr>
      <w:i/>
      <w:iCs/>
    </w:rPr>
  </w:style>
  <w:style w:type="paragraph" w:styleId="Ballontekst">
    <w:name w:val="Balloon Text"/>
    <w:basedOn w:val="Standaard"/>
    <w:link w:val="BallontekstChar"/>
    <w:rsid w:val="00BB2A04"/>
    <w:rPr>
      <w:rFonts w:ascii="Tahoma" w:hAnsi="Tahoma" w:cs="Tahoma"/>
      <w:sz w:val="16"/>
      <w:szCs w:val="16"/>
    </w:rPr>
  </w:style>
  <w:style w:type="character" w:styleId="Verwijzingopmerking">
    <w:name w:val="annotation reference"/>
    <w:uiPriority w:val="99"/>
    <w:rsid w:val="007F4446"/>
    <w:rPr>
      <w:sz w:val="16"/>
      <w:szCs w:val="16"/>
    </w:rPr>
  </w:style>
  <w:style w:type="paragraph" w:styleId="Tekstopmerking">
    <w:name w:val="annotation text"/>
    <w:basedOn w:val="Standaard"/>
    <w:link w:val="TekstopmerkingChar"/>
    <w:uiPriority w:val="99"/>
    <w:rsid w:val="007F4446"/>
    <w:rPr>
      <w:sz w:val="20"/>
    </w:rPr>
  </w:style>
  <w:style w:type="character" w:customStyle="1" w:styleId="TekstopmerkingChar">
    <w:name w:val="Tekst opmerking Char"/>
    <w:link w:val="Tekstopmerking"/>
    <w:uiPriority w:val="99"/>
    <w:rsid w:val="007F4446"/>
    <w:rPr>
      <w:lang w:val="nl-NL" w:eastAsia="nl-NL"/>
    </w:rPr>
  </w:style>
  <w:style w:type="paragraph" w:styleId="Onderwerpvanopmerking">
    <w:name w:val="annotation subject"/>
    <w:basedOn w:val="Tekstopmerking"/>
    <w:next w:val="Tekstopmerking"/>
    <w:link w:val="OnderwerpvanopmerkingChar"/>
    <w:rsid w:val="007F4446"/>
    <w:rPr>
      <w:b/>
      <w:bCs/>
    </w:rPr>
  </w:style>
  <w:style w:type="character" w:customStyle="1" w:styleId="OnderwerpvanopmerkingChar">
    <w:name w:val="Onderwerp van opmerking Char"/>
    <w:link w:val="Onderwerpvanopmerking"/>
    <w:rsid w:val="007F4446"/>
    <w:rPr>
      <w:b/>
      <w:bCs/>
      <w:lang w:val="nl-NL" w:eastAsia="nl-NL"/>
    </w:rPr>
  </w:style>
  <w:style w:type="paragraph" w:styleId="Lijstalinea">
    <w:name w:val="List Paragraph"/>
    <w:basedOn w:val="Standaard"/>
    <w:uiPriority w:val="34"/>
    <w:qFormat/>
    <w:rsid w:val="00F2691B"/>
    <w:pPr>
      <w:ind w:left="708"/>
    </w:pPr>
  </w:style>
  <w:style w:type="character" w:customStyle="1" w:styleId="BallontekstChar">
    <w:name w:val="Ballontekst Char"/>
    <w:link w:val="Ballontekst"/>
    <w:rsid w:val="00652C0D"/>
    <w:rPr>
      <w:rFonts w:ascii="Tahoma" w:hAnsi="Tahoma" w:cs="Tahoma"/>
      <w:sz w:val="16"/>
      <w:szCs w:val="16"/>
      <w:lang w:val="nl-NL" w:eastAsia="nl-NL"/>
    </w:rPr>
  </w:style>
  <w:style w:type="paragraph" w:customStyle="1" w:styleId="Lijstalinea1">
    <w:name w:val="Lijstalinea1"/>
    <w:basedOn w:val="Standaard"/>
    <w:autoRedefine/>
    <w:qFormat/>
    <w:rsid w:val="00E3220E"/>
    <w:pPr>
      <w:numPr>
        <w:numId w:val="1"/>
      </w:numPr>
      <w:spacing w:after="240"/>
      <w:contextualSpacing/>
    </w:pPr>
    <w:rPr>
      <w:rFonts w:ascii="Verdana" w:eastAsiaTheme="minorHAnsi" w:hAnsi="Verdana" w:cs="Calibri"/>
      <w:sz w:val="20"/>
      <w:lang w:val="nl-BE" w:eastAsia="en-US"/>
    </w:rPr>
  </w:style>
  <w:style w:type="paragraph" w:styleId="Voetnoottekst">
    <w:name w:val="footnote text"/>
    <w:basedOn w:val="Standaard"/>
    <w:link w:val="VoetnoottekstChar"/>
    <w:rsid w:val="00DD3D7E"/>
    <w:rPr>
      <w:sz w:val="20"/>
    </w:rPr>
  </w:style>
  <w:style w:type="character" w:customStyle="1" w:styleId="VoetnoottekstChar">
    <w:name w:val="Voetnoottekst Char"/>
    <w:basedOn w:val="Standaardalinea-lettertype"/>
    <w:link w:val="Voetnoottekst"/>
    <w:rsid w:val="00DD3D7E"/>
    <w:rPr>
      <w:lang w:val="nl-NL" w:eastAsia="nl-NL"/>
    </w:rPr>
  </w:style>
  <w:style w:type="character" w:styleId="Voetnootmarkering">
    <w:name w:val="footnote reference"/>
    <w:basedOn w:val="Standaardalinea-lettertype"/>
    <w:rsid w:val="00DD3D7E"/>
    <w:rPr>
      <w:vertAlign w:val="superscript"/>
    </w:rPr>
  </w:style>
  <w:style w:type="paragraph" w:styleId="Revisie">
    <w:name w:val="Revision"/>
    <w:hidden/>
    <w:uiPriority w:val="99"/>
    <w:semiHidden/>
    <w:rsid w:val="00D340AD"/>
    <w:rPr>
      <w:sz w:val="22"/>
      <w:lang w:val="nl-NL" w:eastAsia="nl-NL"/>
    </w:rPr>
  </w:style>
  <w:style w:type="paragraph" w:customStyle="1" w:styleId="Default">
    <w:name w:val="Default"/>
    <w:rsid w:val="00132B8A"/>
    <w:pPr>
      <w:autoSpaceDE w:val="0"/>
      <w:autoSpaceDN w:val="0"/>
      <w:adjustRightInd w:val="0"/>
    </w:pPr>
    <w:rPr>
      <w:rFonts w:ascii="Verdana" w:hAnsi="Verdana" w:cs="Verdana"/>
      <w:color w:val="000000"/>
      <w:sz w:val="24"/>
      <w:szCs w:val="24"/>
    </w:rPr>
  </w:style>
  <w:style w:type="character" w:customStyle="1" w:styleId="Plattetekst2Char">
    <w:name w:val="Platte tekst 2 Char"/>
    <w:basedOn w:val="Standaardalinea-lettertype"/>
    <w:link w:val="Plattetekst2"/>
    <w:rsid w:val="00241856"/>
    <w:rPr>
      <w:sz w:val="22"/>
      <w:lang w:val="nl-NL" w:eastAsia="nl-NL"/>
    </w:rPr>
  </w:style>
  <w:style w:type="character" w:customStyle="1" w:styleId="Kop1Char">
    <w:name w:val="Kop 1 Char"/>
    <w:basedOn w:val="Standaardalinea-lettertype"/>
    <w:link w:val="Kop1"/>
    <w:rsid w:val="00E870F2"/>
    <w:rPr>
      <w:rFonts w:ascii="Verdana" w:hAnsi="Verdana"/>
      <w:b/>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101609">
      <w:bodyDiv w:val="1"/>
      <w:marLeft w:val="0"/>
      <w:marRight w:val="0"/>
      <w:marTop w:val="0"/>
      <w:marBottom w:val="0"/>
      <w:divBdr>
        <w:top w:val="none" w:sz="0" w:space="0" w:color="auto"/>
        <w:left w:val="none" w:sz="0" w:space="0" w:color="auto"/>
        <w:bottom w:val="none" w:sz="0" w:space="0" w:color="auto"/>
        <w:right w:val="none" w:sz="0" w:space="0" w:color="auto"/>
      </w:divBdr>
    </w:div>
    <w:div w:id="1088039026">
      <w:bodyDiv w:val="1"/>
      <w:marLeft w:val="0"/>
      <w:marRight w:val="0"/>
      <w:marTop w:val="0"/>
      <w:marBottom w:val="0"/>
      <w:divBdr>
        <w:top w:val="none" w:sz="0" w:space="0" w:color="auto"/>
        <w:left w:val="none" w:sz="0" w:space="0" w:color="auto"/>
        <w:bottom w:val="none" w:sz="0" w:space="0" w:color="auto"/>
        <w:right w:val="none" w:sz="0" w:space="0" w:color="auto"/>
      </w:divBdr>
    </w:div>
    <w:div w:id="1101533172">
      <w:bodyDiv w:val="1"/>
      <w:marLeft w:val="0"/>
      <w:marRight w:val="0"/>
      <w:marTop w:val="0"/>
      <w:marBottom w:val="0"/>
      <w:divBdr>
        <w:top w:val="none" w:sz="0" w:space="0" w:color="auto"/>
        <w:left w:val="none" w:sz="0" w:space="0" w:color="auto"/>
        <w:bottom w:val="none" w:sz="0" w:space="0" w:color="auto"/>
        <w:right w:val="none" w:sz="0" w:space="0" w:color="auto"/>
      </w:divBdr>
    </w:div>
    <w:div w:id="1137988275">
      <w:bodyDiv w:val="1"/>
      <w:marLeft w:val="0"/>
      <w:marRight w:val="0"/>
      <w:marTop w:val="0"/>
      <w:marBottom w:val="0"/>
      <w:divBdr>
        <w:top w:val="none" w:sz="0" w:space="0" w:color="auto"/>
        <w:left w:val="none" w:sz="0" w:space="0" w:color="auto"/>
        <w:bottom w:val="none" w:sz="0" w:space="0" w:color="auto"/>
        <w:right w:val="none" w:sz="0" w:space="0" w:color="auto"/>
      </w:divBdr>
    </w:div>
    <w:div w:id="1451777602">
      <w:bodyDiv w:val="1"/>
      <w:marLeft w:val="0"/>
      <w:marRight w:val="0"/>
      <w:marTop w:val="0"/>
      <w:marBottom w:val="0"/>
      <w:divBdr>
        <w:top w:val="none" w:sz="0" w:space="0" w:color="auto"/>
        <w:left w:val="none" w:sz="0" w:space="0" w:color="auto"/>
        <w:bottom w:val="none" w:sz="0" w:space="0" w:color="auto"/>
        <w:right w:val="none" w:sz="0" w:space="0" w:color="auto"/>
      </w:divBdr>
    </w:div>
    <w:div w:id="1522353650">
      <w:bodyDiv w:val="1"/>
      <w:marLeft w:val="0"/>
      <w:marRight w:val="0"/>
      <w:marTop w:val="0"/>
      <w:marBottom w:val="0"/>
      <w:divBdr>
        <w:top w:val="none" w:sz="0" w:space="0" w:color="auto"/>
        <w:left w:val="none" w:sz="0" w:space="0" w:color="auto"/>
        <w:bottom w:val="none" w:sz="0" w:space="0" w:color="auto"/>
        <w:right w:val="none" w:sz="0" w:space="0" w:color="auto"/>
      </w:divBdr>
    </w:div>
    <w:div w:id="1709180709">
      <w:bodyDiv w:val="1"/>
      <w:marLeft w:val="0"/>
      <w:marRight w:val="0"/>
      <w:marTop w:val="0"/>
      <w:marBottom w:val="0"/>
      <w:divBdr>
        <w:top w:val="none" w:sz="0" w:space="0" w:color="auto"/>
        <w:left w:val="none" w:sz="0" w:space="0" w:color="auto"/>
        <w:bottom w:val="none" w:sz="0" w:space="0" w:color="auto"/>
        <w:right w:val="none" w:sz="0" w:space="0" w:color="auto"/>
      </w:divBdr>
    </w:div>
    <w:div w:id="1756514317">
      <w:bodyDiv w:val="1"/>
      <w:marLeft w:val="0"/>
      <w:marRight w:val="0"/>
      <w:marTop w:val="0"/>
      <w:marBottom w:val="0"/>
      <w:divBdr>
        <w:top w:val="none" w:sz="0" w:space="0" w:color="auto"/>
        <w:left w:val="none" w:sz="0" w:space="0" w:color="auto"/>
        <w:bottom w:val="none" w:sz="0" w:space="0" w:color="auto"/>
        <w:right w:val="none" w:sz="0" w:space="0" w:color="auto"/>
      </w:divBdr>
    </w:div>
    <w:div w:id="1912886987">
      <w:bodyDiv w:val="1"/>
      <w:marLeft w:val="0"/>
      <w:marRight w:val="0"/>
      <w:marTop w:val="0"/>
      <w:marBottom w:val="0"/>
      <w:divBdr>
        <w:top w:val="none" w:sz="0" w:space="0" w:color="auto"/>
        <w:left w:val="none" w:sz="0" w:space="0" w:color="auto"/>
        <w:bottom w:val="none" w:sz="0" w:space="0" w:color="auto"/>
        <w:right w:val="none" w:sz="0" w:space="0" w:color="auto"/>
      </w:divBdr>
    </w:div>
    <w:div w:id="211848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archselection.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83CA7-CC2B-4DDD-B2BB-6ECCED4A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8070</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Vlaams Parlement</Company>
  <LinksUpToDate>false</LinksUpToDate>
  <CharactersWithSpaces>9518</CharactersWithSpaces>
  <SharedDoc>false</SharedDoc>
  <HLinks>
    <vt:vector size="12" baseType="variant">
      <vt:variant>
        <vt:i4>1179741</vt:i4>
      </vt:variant>
      <vt:variant>
        <vt:i4>3</vt:i4>
      </vt:variant>
      <vt:variant>
        <vt:i4>0</vt:i4>
      </vt:variant>
      <vt:variant>
        <vt:i4>5</vt:i4>
      </vt:variant>
      <vt:variant>
        <vt:lpwstr>http://www.berenschot.be/</vt:lpwstr>
      </vt:variant>
      <vt:variant>
        <vt:lpwstr/>
      </vt:variant>
      <vt:variant>
        <vt:i4>6946923</vt:i4>
      </vt:variant>
      <vt:variant>
        <vt:i4>0</vt:i4>
      </vt:variant>
      <vt:variant>
        <vt:i4>0</vt:i4>
      </vt:variant>
      <vt:variant>
        <vt:i4>5</vt:i4>
      </vt:variant>
      <vt:variant>
        <vt:lpwstr>http://www.vlaamsparlement.be/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dc:creator>
  <cp:lastModifiedBy>Annemie Meert</cp:lastModifiedBy>
  <cp:revision>2</cp:revision>
  <cp:lastPrinted>2018-10-18T10:59:00Z</cp:lastPrinted>
  <dcterms:created xsi:type="dcterms:W3CDTF">2021-01-06T13:58:00Z</dcterms:created>
  <dcterms:modified xsi:type="dcterms:W3CDTF">2021-01-06T13:58:00Z</dcterms:modified>
</cp:coreProperties>
</file>